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4C" w:rsidRDefault="00263746">
      <w:bookmarkStart w:id="0" w:name="_GoBack"/>
      <w:bookmarkEnd w:id="0"/>
      <w:r>
        <w:rPr>
          <w:noProof/>
          <w:lang w:eastAsia="pt-B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2576195" cy="61531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7"/>
                    <a:stretch>
                      <a:fillRect/>
                    </a:stretch>
                  </pic:blipFill>
                  <pic:spPr bwMode="auto">
                    <a:xfrm>
                      <a:off x="0" y="0"/>
                      <a:ext cx="2576195" cy="615315"/>
                    </a:xfrm>
                    <a:prstGeom prst="rect">
                      <a:avLst/>
                    </a:prstGeom>
                  </pic:spPr>
                </pic:pic>
              </a:graphicData>
            </a:graphic>
          </wp:anchor>
        </w:drawing>
      </w:r>
    </w:p>
    <w:p w:rsidR="00404A4C" w:rsidRDefault="00404A4C"/>
    <w:p w:rsidR="00404A4C" w:rsidRDefault="00404A4C"/>
    <w:p w:rsidR="00404A4C" w:rsidRDefault="00404A4C"/>
    <w:p w:rsidR="00404A4C" w:rsidRDefault="00404A4C"/>
    <w:p w:rsidR="00404A4C" w:rsidRDefault="00404A4C"/>
    <w:p w:rsidR="00404A4C" w:rsidRDefault="00404A4C"/>
    <w:p w:rsidR="00404A4C" w:rsidRPr="001B61A9" w:rsidRDefault="00263746">
      <w:pPr>
        <w:jc w:val="center"/>
        <w:rPr>
          <w:rFonts w:ascii="Arial" w:hAnsi="Arial"/>
          <w:b/>
          <w:bCs/>
          <w:sz w:val="28"/>
          <w:szCs w:val="28"/>
        </w:rPr>
      </w:pPr>
      <w:r w:rsidRPr="001B61A9">
        <w:rPr>
          <w:rFonts w:ascii="Arial" w:hAnsi="Arial"/>
          <w:b/>
          <w:bCs/>
          <w:sz w:val="28"/>
          <w:szCs w:val="28"/>
        </w:rPr>
        <w:t>CURSO DE ODONTOLOGIA</w:t>
      </w:r>
    </w:p>
    <w:p w:rsidR="00404A4C" w:rsidRDefault="00404A4C">
      <w:pPr>
        <w:jc w:val="center"/>
        <w:rPr>
          <w:rFonts w:ascii="Arial" w:hAnsi="Arial"/>
          <w:b/>
          <w:bCs/>
          <w:sz w:val="26"/>
          <w:szCs w:val="26"/>
        </w:rPr>
      </w:pPr>
    </w:p>
    <w:p w:rsidR="00404A4C" w:rsidRDefault="00404A4C">
      <w:pPr>
        <w:jc w:val="center"/>
        <w:rPr>
          <w:rFonts w:ascii="Arial" w:hAnsi="Arial"/>
          <w:b/>
          <w:bCs/>
          <w:sz w:val="26"/>
          <w:szCs w:val="26"/>
        </w:rPr>
      </w:pPr>
    </w:p>
    <w:p w:rsidR="00404A4C" w:rsidRDefault="00404A4C">
      <w:pPr>
        <w:jc w:val="center"/>
        <w:rPr>
          <w:rFonts w:ascii="Arial" w:hAnsi="Arial"/>
          <w:b/>
          <w:bCs/>
          <w:sz w:val="26"/>
          <w:szCs w:val="26"/>
        </w:rPr>
      </w:pPr>
    </w:p>
    <w:p w:rsidR="00404A4C" w:rsidRDefault="00404A4C">
      <w:pPr>
        <w:jc w:val="center"/>
        <w:rPr>
          <w:rFonts w:ascii="Arial" w:hAnsi="Arial"/>
          <w:b/>
          <w:bCs/>
          <w:sz w:val="26"/>
          <w:szCs w:val="26"/>
        </w:rPr>
      </w:pPr>
    </w:p>
    <w:p w:rsidR="00404A4C" w:rsidRDefault="00263746">
      <w:pPr>
        <w:jc w:val="center"/>
        <w:rPr>
          <w:rFonts w:ascii="Arial" w:hAnsi="Arial"/>
          <w:b/>
          <w:bCs/>
          <w:sz w:val="28"/>
          <w:szCs w:val="28"/>
        </w:rPr>
      </w:pPr>
      <w:r>
        <w:rPr>
          <w:rFonts w:ascii="Arial" w:hAnsi="Arial"/>
          <w:b/>
          <w:bCs/>
          <w:sz w:val="28"/>
          <w:szCs w:val="28"/>
        </w:rPr>
        <w:t>KATHARYNA VICTÓRIA DA COSTA E OLIVEIRA</w:t>
      </w: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Pr="00CD36CE" w:rsidRDefault="00404A4C">
      <w:pPr>
        <w:jc w:val="center"/>
        <w:rPr>
          <w:rFonts w:ascii="Arial" w:hAnsi="Arial"/>
          <w:b/>
          <w:bCs/>
          <w:color w:val="FF0000"/>
          <w:sz w:val="32"/>
          <w:szCs w:val="32"/>
        </w:rPr>
      </w:pPr>
    </w:p>
    <w:p w:rsidR="00404A4C" w:rsidRPr="004656C0" w:rsidRDefault="00263746" w:rsidP="00954440">
      <w:pPr>
        <w:jc w:val="center"/>
        <w:rPr>
          <w:rFonts w:ascii="Arial" w:hAnsi="Arial"/>
          <w:b/>
          <w:bCs/>
          <w:color w:val="000000" w:themeColor="text1"/>
          <w:sz w:val="32"/>
          <w:szCs w:val="32"/>
        </w:rPr>
      </w:pPr>
      <w:r w:rsidRPr="004656C0">
        <w:rPr>
          <w:rFonts w:ascii="Arial" w:hAnsi="Arial"/>
          <w:b/>
          <w:bCs/>
          <w:color w:val="000000" w:themeColor="text1"/>
          <w:sz w:val="32"/>
          <w:szCs w:val="32"/>
        </w:rPr>
        <w:t xml:space="preserve">MANEJO PARA O TRATAMENTO ODONTOLÓGICO DE </w:t>
      </w:r>
      <w:r w:rsidR="004656C0" w:rsidRPr="004656C0">
        <w:rPr>
          <w:rFonts w:ascii="Arial" w:hAnsi="Arial"/>
          <w:b/>
          <w:bCs/>
          <w:color w:val="000000" w:themeColor="text1"/>
          <w:sz w:val="32"/>
          <w:szCs w:val="32"/>
        </w:rPr>
        <w:t>CRIANÇAS</w:t>
      </w:r>
      <w:r w:rsidRPr="004656C0">
        <w:rPr>
          <w:rFonts w:ascii="Arial" w:hAnsi="Arial"/>
          <w:b/>
          <w:bCs/>
          <w:color w:val="000000" w:themeColor="text1"/>
          <w:sz w:val="32"/>
          <w:szCs w:val="32"/>
        </w:rPr>
        <w:t xml:space="preserve"> COM HIDROCEFALIA</w:t>
      </w:r>
    </w:p>
    <w:p w:rsidR="00404A4C" w:rsidRPr="004656C0" w:rsidRDefault="00404A4C" w:rsidP="00954440">
      <w:pPr>
        <w:jc w:val="center"/>
        <w:rPr>
          <w:rFonts w:ascii="Arial" w:hAnsi="Arial"/>
          <w:b/>
          <w:bCs/>
          <w:color w:val="000000" w:themeColor="text1"/>
          <w:sz w:val="32"/>
          <w:szCs w:val="32"/>
        </w:rPr>
      </w:pPr>
    </w:p>
    <w:p w:rsidR="00954440" w:rsidRPr="004656C0" w:rsidRDefault="00954440" w:rsidP="009544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themeColor="text1"/>
          <w:kern w:val="0"/>
          <w:sz w:val="32"/>
          <w:szCs w:val="32"/>
          <w:lang w:eastAsia="pt-BR" w:bidi="ar-SA"/>
        </w:rPr>
      </w:pPr>
      <w:r w:rsidRPr="004656C0">
        <w:rPr>
          <w:rFonts w:ascii="Arial" w:eastAsia="Times New Roman" w:hAnsi="Arial" w:cs="Arial"/>
          <w:color w:val="000000" w:themeColor="text1"/>
          <w:kern w:val="0"/>
          <w:sz w:val="32"/>
          <w:szCs w:val="32"/>
          <w:lang w:val="en" w:eastAsia="pt-BR" w:bidi="ar-SA"/>
        </w:rPr>
        <w:t xml:space="preserve">MANAGEMENT FOR THE DENTAL TREATMENT OF </w:t>
      </w:r>
      <w:r w:rsidR="004656C0" w:rsidRPr="004656C0">
        <w:rPr>
          <w:rFonts w:ascii="Arial" w:eastAsia="Times New Roman" w:hAnsi="Arial" w:cs="Arial"/>
          <w:color w:val="000000" w:themeColor="text1"/>
          <w:kern w:val="0"/>
          <w:sz w:val="32"/>
          <w:szCs w:val="32"/>
          <w:lang w:val="en" w:eastAsia="pt-BR" w:bidi="ar-SA"/>
        </w:rPr>
        <w:t>CHILDREN</w:t>
      </w:r>
      <w:r w:rsidRPr="004656C0">
        <w:rPr>
          <w:rFonts w:ascii="Arial" w:eastAsia="Times New Roman" w:hAnsi="Arial" w:cs="Arial"/>
          <w:color w:val="000000" w:themeColor="text1"/>
          <w:kern w:val="0"/>
          <w:sz w:val="32"/>
          <w:szCs w:val="32"/>
          <w:lang w:val="en" w:eastAsia="pt-BR" w:bidi="ar-SA"/>
        </w:rPr>
        <w:t xml:space="preserve"> WITH HYDROCEPHAL</w:t>
      </w:r>
    </w:p>
    <w:p w:rsidR="00404A4C" w:rsidRPr="00954440" w:rsidRDefault="00404A4C" w:rsidP="00954440">
      <w:pPr>
        <w:jc w:val="center"/>
        <w:rPr>
          <w:rFonts w:ascii="Arial" w:hAnsi="Arial" w:cs="Arial"/>
          <w:b/>
          <w:bCs/>
          <w:sz w:val="32"/>
          <w:szCs w:val="32"/>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A9227C" w:rsidRDefault="00A9227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sz w:val="28"/>
          <w:szCs w:val="28"/>
        </w:rPr>
      </w:pPr>
    </w:p>
    <w:p w:rsidR="00404A4C" w:rsidRDefault="00404A4C">
      <w:pPr>
        <w:jc w:val="center"/>
        <w:rPr>
          <w:rFonts w:ascii="Arial" w:hAnsi="Arial"/>
          <w:sz w:val="28"/>
          <w:szCs w:val="28"/>
        </w:rPr>
      </w:pPr>
    </w:p>
    <w:p w:rsidR="00404A4C" w:rsidRDefault="00404A4C">
      <w:pPr>
        <w:jc w:val="center"/>
        <w:rPr>
          <w:rFonts w:ascii="Arial" w:hAnsi="Arial"/>
          <w:sz w:val="28"/>
          <w:szCs w:val="28"/>
        </w:rPr>
      </w:pPr>
    </w:p>
    <w:p w:rsidR="00954440" w:rsidRDefault="00954440">
      <w:pPr>
        <w:jc w:val="center"/>
        <w:rPr>
          <w:rFonts w:ascii="Arial" w:hAnsi="Arial"/>
          <w:sz w:val="28"/>
          <w:szCs w:val="28"/>
        </w:rPr>
      </w:pPr>
    </w:p>
    <w:p w:rsidR="00404A4C" w:rsidRDefault="00404A4C">
      <w:pPr>
        <w:jc w:val="center"/>
        <w:rPr>
          <w:rFonts w:ascii="Arial" w:hAnsi="Arial"/>
          <w:sz w:val="28"/>
          <w:szCs w:val="28"/>
        </w:rPr>
      </w:pPr>
    </w:p>
    <w:p w:rsidR="001B61A9" w:rsidRDefault="001B61A9">
      <w:pPr>
        <w:jc w:val="center"/>
        <w:rPr>
          <w:rFonts w:ascii="Arial" w:hAnsi="Arial"/>
          <w:sz w:val="28"/>
          <w:szCs w:val="28"/>
        </w:rPr>
      </w:pPr>
    </w:p>
    <w:p w:rsidR="00404A4C" w:rsidRDefault="00263746">
      <w:pPr>
        <w:jc w:val="center"/>
        <w:rPr>
          <w:rFonts w:ascii="Arial" w:hAnsi="Arial"/>
          <w:sz w:val="28"/>
          <w:szCs w:val="28"/>
        </w:rPr>
      </w:pPr>
      <w:r>
        <w:rPr>
          <w:rFonts w:ascii="Arial" w:hAnsi="Arial"/>
          <w:sz w:val="28"/>
          <w:szCs w:val="28"/>
        </w:rPr>
        <w:t>SALVADOR</w:t>
      </w:r>
    </w:p>
    <w:p w:rsidR="00404A4C" w:rsidRDefault="00263746">
      <w:pPr>
        <w:jc w:val="center"/>
      </w:pPr>
      <w:r>
        <w:rPr>
          <w:rFonts w:ascii="Arial" w:hAnsi="Arial"/>
          <w:sz w:val="28"/>
          <w:szCs w:val="28"/>
        </w:rPr>
        <w:t>2019</w:t>
      </w:r>
    </w:p>
    <w:p w:rsidR="00404A4C" w:rsidRDefault="002D3C02">
      <w:pPr>
        <w:jc w:val="center"/>
        <w:rPr>
          <w:rFonts w:ascii="Arial" w:hAnsi="Arial"/>
          <w:b/>
          <w:bCs/>
          <w:sz w:val="28"/>
          <w:szCs w:val="28"/>
        </w:rPr>
      </w:pPr>
      <w:r>
        <w:rPr>
          <w:rFonts w:ascii="Arial" w:hAnsi="Arial"/>
          <w:b/>
          <w:bCs/>
          <w:noProof/>
          <w:sz w:val="28"/>
          <w:szCs w:val="28"/>
          <w:lang w:eastAsia="pt-BR" w:bidi="ar-SA"/>
        </w:rPr>
        <w:lastRenderedPageBreak/>
        <mc:AlternateContent>
          <mc:Choice Requires="wps">
            <w:drawing>
              <wp:anchor distT="0" distB="0" distL="114300" distR="114300" simplePos="0" relativeHeight="251659264" behindDoc="0" locked="0" layoutInCell="1" allowOverlap="1">
                <wp:simplePos x="0" y="0"/>
                <wp:positionH relativeFrom="column">
                  <wp:posOffset>5208762</wp:posOffset>
                </wp:positionH>
                <wp:positionV relativeFrom="paragraph">
                  <wp:posOffset>-928784</wp:posOffset>
                </wp:positionV>
                <wp:extent cx="295275" cy="323850"/>
                <wp:effectExtent l="0" t="0"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rsidP="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15pt;margin-top:-73.15pt;width:2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AiggIAAA4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" stroked="f">
                <v:textbox>
                  <w:txbxContent>
                    <w:p w:rsidR="00A9227C" w:rsidRDefault="00A9227C" w:rsidP="00A9227C"/>
                  </w:txbxContent>
                </v:textbox>
              </v:shape>
            </w:pict>
          </mc:Fallback>
        </mc:AlternateContent>
      </w:r>
      <w:r w:rsidR="00263746">
        <w:rPr>
          <w:rFonts w:ascii="Arial" w:hAnsi="Arial"/>
          <w:b/>
          <w:bCs/>
          <w:sz w:val="28"/>
          <w:szCs w:val="28"/>
        </w:rPr>
        <w:t>KATHARYNA VICTÓRIA DA COSTA E OLIVEIRA</w:t>
      </w: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263746">
      <w:pPr>
        <w:jc w:val="center"/>
        <w:rPr>
          <w:rFonts w:ascii="Arial" w:hAnsi="Arial"/>
          <w:b/>
          <w:bCs/>
          <w:sz w:val="32"/>
          <w:szCs w:val="32"/>
        </w:rPr>
      </w:pPr>
      <w:r>
        <w:rPr>
          <w:rFonts w:ascii="Arial" w:hAnsi="Arial"/>
          <w:b/>
          <w:bCs/>
          <w:sz w:val="32"/>
          <w:szCs w:val="32"/>
        </w:rPr>
        <w:t>MANEJO PARA O TRATAMENTO ODONTOLÓGICO DE PACIENTES COM HIDROCEFALIA</w:t>
      </w:r>
    </w:p>
    <w:p w:rsidR="00404A4C" w:rsidRDefault="00404A4C">
      <w:pPr>
        <w:jc w:val="center"/>
        <w:rPr>
          <w:rFonts w:ascii="Arial" w:hAnsi="Arial"/>
          <w:b/>
          <w:bCs/>
          <w:sz w:val="28"/>
          <w:szCs w:val="28"/>
        </w:rPr>
      </w:pPr>
    </w:p>
    <w:p w:rsidR="00954440" w:rsidRPr="00954440" w:rsidRDefault="00954440" w:rsidP="009544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212121"/>
          <w:kern w:val="0"/>
          <w:sz w:val="32"/>
          <w:szCs w:val="32"/>
          <w:lang w:eastAsia="pt-BR" w:bidi="ar-SA"/>
        </w:rPr>
      </w:pPr>
      <w:r w:rsidRPr="00954440">
        <w:rPr>
          <w:rFonts w:ascii="Arial" w:eastAsia="Times New Roman" w:hAnsi="Arial" w:cs="Arial"/>
          <w:color w:val="212121"/>
          <w:kern w:val="0"/>
          <w:sz w:val="32"/>
          <w:szCs w:val="32"/>
          <w:lang w:val="en" w:eastAsia="pt-BR" w:bidi="ar-SA"/>
        </w:rPr>
        <w:t>MANAGEMENT FOR THE DENTAL TREATMENT OF PATIENTS WITH HYDROCEPHAL</w:t>
      </w:r>
    </w:p>
    <w:p w:rsidR="00404A4C" w:rsidRDefault="00954440" w:rsidP="00954440">
      <w:pPr>
        <w:tabs>
          <w:tab w:val="left" w:pos="4951"/>
        </w:tabs>
        <w:ind w:left="4536"/>
        <w:jc w:val="both"/>
        <w:rPr>
          <w:rFonts w:ascii="Arial" w:eastAsia="Arial" w:hAnsi="Arial" w:cs="Arial"/>
        </w:rPr>
      </w:pPr>
      <w:r>
        <w:rPr>
          <w:rFonts w:ascii="Arial" w:eastAsia="Arial" w:hAnsi="Arial" w:cs="Arial"/>
        </w:rPr>
        <w:tab/>
      </w:r>
    </w:p>
    <w:p w:rsidR="00404A4C" w:rsidRDefault="00404A4C">
      <w:pPr>
        <w:ind w:left="4536"/>
        <w:jc w:val="both"/>
        <w:rPr>
          <w:rFonts w:ascii="Arial" w:eastAsia="Arial" w:hAnsi="Arial" w:cs="Arial"/>
        </w:rPr>
      </w:pPr>
    </w:p>
    <w:p w:rsidR="00404A4C" w:rsidRDefault="00404A4C">
      <w:pPr>
        <w:ind w:left="4536"/>
        <w:jc w:val="both"/>
        <w:rPr>
          <w:rFonts w:ascii="Arial" w:eastAsia="Arial" w:hAnsi="Arial" w:cs="Arial"/>
        </w:rPr>
      </w:pPr>
    </w:p>
    <w:p w:rsidR="00404A4C" w:rsidRDefault="00263746">
      <w:pPr>
        <w:ind w:left="4536"/>
        <w:jc w:val="both"/>
      </w:pPr>
      <w:r>
        <w:rPr>
          <w:rFonts w:ascii="Arial" w:eastAsia="Arial" w:hAnsi="Arial" w:cs="Arial"/>
        </w:rPr>
        <w:t>Artigo apresentado ao Curso de Odontologia da Escola Bahiana de Medicina e Saúde Pública como requisito parcial para obtenção do título de Cirurgião-Dentista.</w:t>
      </w:r>
    </w:p>
    <w:p w:rsidR="00404A4C" w:rsidRDefault="00404A4C">
      <w:pPr>
        <w:ind w:left="4536"/>
        <w:jc w:val="both"/>
        <w:rPr>
          <w:rFonts w:ascii="Arial" w:eastAsia="Arial" w:hAnsi="Arial" w:cs="Arial"/>
        </w:rPr>
      </w:pPr>
    </w:p>
    <w:p w:rsidR="00404A4C" w:rsidRDefault="00263746">
      <w:pPr>
        <w:ind w:left="4536"/>
        <w:jc w:val="both"/>
      </w:pPr>
      <w:r>
        <w:rPr>
          <w:rFonts w:ascii="Arial" w:eastAsia="Arial" w:hAnsi="Arial" w:cs="Arial"/>
        </w:rPr>
        <w:t>Orientador: Profa. M</w:t>
      </w:r>
      <w:r w:rsidR="006C43AA">
        <w:rPr>
          <w:rFonts w:ascii="Arial" w:eastAsia="Arial" w:hAnsi="Arial" w:cs="Arial"/>
        </w:rPr>
        <w:t>e</w:t>
      </w:r>
      <w:r w:rsidR="006A65CF">
        <w:rPr>
          <w:rFonts w:ascii="Arial" w:eastAsia="Arial" w:hAnsi="Arial" w:cs="Arial"/>
        </w:rPr>
        <w:t xml:space="preserve">. </w:t>
      </w:r>
      <w:r>
        <w:rPr>
          <w:rFonts w:ascii="Arial" w:eastAsia="Arial" w:hAnsi="Arial" w:cs="Arial"/>
        </w:rPr>
        <w:t>Norma Lucia Luz Sampaio</w:t>
      </w: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404A4C" w:rsidRDefault="00404A4C">
      <w:pPr>
        <w:jc w:val="center"/>
        <w:rPr>
          <w:rFonts w:ascii="Arial" w:hAnsi="Arial"/>
          <w:b/>
          <w:bCs/>
          <w:sz w:val="28"/>
          <w:szCs w:val="28"/>
        </w:rPr>
      </w:pPr>
    </w:p>
    <w:p w:rsidR="00A9227C" w:rsidRDefault="00A9227C">
      <w:pPr>
        <w:jc w:val="center"/>
        <w:rPr>
          <w:rFonts w:ascii="Arial" w:hAnsi="Arial"/>
          <w:b/>
          <w:bCs/>
          <w:sz w:val="28"/>
          <w:szCs w:val="28"/>
        </w:rPr>
      </w:pPr>
    </w:p>
    <w:p w:rsidR="00A9227C" w:rsidRDefault="00A9227C">
      <w:pPr>
        <w:jc w:val="center"/>
        <w:rPr>
          <w:rFonts w:ascii="Arial" w:hAnsi="Arial"/>
          <w:b/>
          <w:bCs/>
          <w:sz w:val="28"/>
          <w:szCs w:val="28"/>
        </w:rPr>
      </w:pPr>
    </w:p>
    <w:p w:rsidR="001B61A9" w:rsidRDefault="001B61A9">
      <w:pPr>
        <w:jc w:val="center"/>
        <w:rPr>
          <w:rFonts w:ascii="Arial" w:hAnsi="Arial"/>
          <w:b/>
          <w:bCs/>
          <w:sz w:val="28"/>
          <w:szCs w:val="28"/>
        </w:rPr>
      </w:pPr>
    </w:p>
    <w:p w:rsidR="001B61A9" w:rsidRDefault="001B61A9">
      <w:pPr>
        <w:jc w:val="center"/>
        <w:rPr>
          <w:rFonts w:ascii="Arial" w:hAnsi="Arial"/>
          <w:b/>
          <w:bCs/>
          <w:sz w:val="28"/>
          <w:szCs w:val="28"/>
        </w:rPr>
      </w:pPr>
    </w:p>
    <w:p w:rsidR="001B61A9" w:rsidRDefault="001B61A9">
      <w:pPr>
        <w:jc w:val="center"/>
        <w:rPr>
          <w:rFonts w:ascii="Arial" w:hAnsi="Arial"/>
          <w:b/>
          <w:bCs/>
          <w:sz w:val="28"/>
          <w:szCs w:val="28"/>
        </w:rPr>
      </w:pPr>
    </w:p>
    <w:p w:rsidR="00A9227C" w:rsidRDefault="00A9227C">
      <w:pPr>
        <w:jc w:val="center"/>
        <w:rPr>
          <w:rFonts w:ascii="Arial" w:hAnsi="Arial"/>
          <w:b/>
          <w:bCs/>
          <w:sz w:val="28"/>
          <w:szCs w:val="28"/>
        </w:rPr>
      </w:pPr>
    </w:p>
    <w:p w:rsidR="00A9227C" w:rsidRDefault="00A9227C">
      <w:pPr>
        <w:jc w:val="center"/>
        <w:rPr>
          <w:rFonts w:ascii="Arial" w:hAnsi="Arial"/>
          <w:b/>
          <w:bCs/>
          <w:sz w:val="28"/>
          <w:szCs w:val="28"/>
        </w:rPr>
      </w:pPr>
    </w:p>
    <w:p w:rsidR="00A9227C" w:rsidRDefault="00A9227C">
      <w:pPr>
        <w:jc w:val="center"/>
        <w:rPr>
          <w:rFonts w:ascii="Arial" w:hAnsi="Arial"/>
          <w:b/>
          <w:bCs/>
          <w:sz w:val="28"/>
          <w:szCs w:val="28"/>
        </w:rPr>
      </w:pPr>
    </w:p>
    <w:p w:rsidR="00404A4C" w:rsidRDefault="00404A4C">
      <w:pPr>
        <w:jc w:val="center"/>
        <w:rPr>
          <w:rFonts w:ascii="Arial" w:hAnsi="Arial"/>
          <w:b/>
          <w:bCs/>
          <w:sz w:val="28"/>
          <w:szCs w:val="28"/>
        </w:rPr>
      </w:pPr>
    </w:p>
    <w:p w:rsidR="00404A4C" w:rsidRDefault="00263746">
      <w:pPr>
        <w:jc w:val="center"/>
        <w:rPr>
          <w:rFonts w:ascii="Arial" w:hAnsi="Arial"/>
        </w:rPr>
      </w:pPr>
      <w:r>
        <w:rPr>
          <w:rFonts w:ascii="Arial" w:hAnsi="Arial"/>
        </w:rPr>
        <w:t>SALVADOR</w:t>
      </w:r>
    </w:p>
    <w:p w:rsidR="00404A4C" w:rsidRDefault="00263746">
      <w:pPr>
        <w:jc w:val="center"/>
      </w:pPr>
      <w:r>
        <w:rPr>
          <w:rFonts w:ascii="Arial" w:hAnsi="Arial"/>
        </w:rPr>
        <w:t>2019</w:t>
      </w:r>
    </w:p>
    <w:p w:rsidR="00F30B04" w:rsidRDefault="001B61A9" w:rsidP="001B61A9">
      <w:pPr>
        <w:jc w:val="center"/>
        <w:rPr>
          <w:rFonts w:ascii="Arial" w:eastAsia="Arial" w:hAnsi="Arial" w:cs="Arial"/>
          <w:b/>
          <w:sz w:val="28"/>
          <w:szCs w:val="28"/>
        </w:rPr>
      </w:pPr>
      <w:r>
        <w:rPr>
          <w:rFonts w:ascii="Arial" w:eastAsia="Arial" w:hAnsi="Arial" w:cs="Arial"/>
          <w:b/>
          <w:noProof/>
          <w:sz w:val="28"/>
          <w:szCs w:val="28"/>
          <w:lang w:eastAsia="pt-BR" w:bidi="ar-SA"/>
        </w:rPr>
        <w:lastRenderedPageBreak/>
        <mc:AlternateContent>
          <mc:Choice Requires="wps">
            <w:drawing>
              <wp:anchor distT="0" distB="0" distL="114300" distR="114300" simplePos="0" relativeHeight="251658240" behindDoc="0" locked="0" layoutInCell="1" allowOverlap="1">
                <wp:simplePos x="0" y="0"/>
                <wp:positionH relativeFrom="column">
                  <wp:posOffset>5204788</wp:posOffset>
                </wp:positionH>
                <wp:positionV relativeFrom="paragraph">
                  <wp:posOffset>-931281</wp:posOffset>
                </wp:positionV>
                <wp:extent cx="295275" cy="3238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9.85pt;margin-top:-73.35pt;width:23.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42hQIAABU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" stroked="f">
                <v:textbox>
                  <w:txbxContent>
                    <w:p w:rsidR="00A9227C" w:rsidRDefault="00A9227C"/>
                  </w:txbxContent>
                </v:textbox>
              </v:shape>
            </w:pict>
          </mc:Fallback>
        </mc:AlternateContent>
      </w:r>
      <w:r w:rsidR="002D3C02">
        <w:rPr>
          <w:rFonts w:ascii="Arial" w:eastAsia="Arial" w:hAnsi="Arial" w:cs="Arial"/>
          <w:b/>
          <w:noProof/>
          <w:sz w:val="28"/>
          <w:szCs w:val="28"/>
          <w:lang w:eastAsia="pt-BR" w:bidi="ar-SA"/>
        </w:rPr>
        <mc:AlternateContent>
          <mc:Choice Requires="wps">
            <w:drawing>
              <wp:anchor distT="0" distB="0" distL="114300" distR="114300" simplePos="0" relativeHeight="251660288" behindDoc="0" locked="0" layoutInCell="1" allowOverlap="1">
                <wp:simplePos x="0" y="0"/>
                <wp:positionH relativeFrom="column">
                  <wp:posOffset>5821680</wp:posOffset>
                </wp:positionH>
                <wp:positionV relativeFrom="paragraph">
                  <wp:posOffset>-1268730</wp:posOffset>
                </wp:positionV>
                <wp:extent cx="295275" cy="32385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rsidP="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8.4pt;margin-top:-99.9pt;width:2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5xhAIAABU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" stroked="f">
                <v:textbox>
                  <w:txbxContent>
                    <w:p w:rsidR="00A9227C" w:rsidRDefault="00A9227C" w:rsidP="00A9227C"/>
                  </w:txbxContent>
                </v:textbox>
              </v:shape>
            </w:pict>
          </mc:Fallback>
        </mc:AlternateContent>
      </w:r>
      <w:r w:rsidR="00F30B04">
        <w:rPr>
          <w:rFonts w:ascii="Arial" w:eastAsia="Arial" w:hAnsi="Arial" w:cs="Arial"/>
          <w:b/>
          <w:sz w:val="28"/>
          <w:szCs w:val="28"/>
        </w:rPr>
        <w:t>AGRADECIMENTOS</w:t>
      </w:r>
    </w:p>
    <w:p w:rsidR="00F30B04" w:rsidRDefault="00F30B04" w:rsidP="00F30B04">
      <w:pPr>
        <w:tabs>
          <w:tab w:val="left" w:pos="0"/>
        </w:tabs>
        <w:spacing w:line="480" w:lineRule="auto"/>
        <w:rPr>
          <w:rFonts w:ascii="Arial" w:eastAsia="Arial" w:hAnsi="Arial" w:cs="Arial"/>
        </w:rPr>
      </w:pPr>
      <w:r>
        <w:rPr>
          <w:rFonts w:ascii="Arial" w:eastAsia="Arial" w:hAnsi="Arial" w:cs="Arial"/>
          <w:b/>
          <w:sz w:val="28"/>
          <w:szCs w:val="28"/>
        </w:rPr>
        <w:tab/>
      </w:r>
    </w:p>
    <w:p w:rsidR="00F30B04" w:rsidRDefault="00F30B04" w:rsidP="001B61A9">
      <w:pPr>
        <w:tabs>
          <w:tab w:val="left" w:pos="0"/>
        </w:tabs>
        <w:spacing w:line="360" w:lineRule="auto"/>
        <w:rPr>
          <w:rFonts w:ascii="Arial" w:eastAsia="Arial" w:hAnsi="Arial" w:cs="Arial"/>
        </w:rPr>
      </w:pPr>
      <w:r>
        <w:rPr>
          <w:rFonts w:ascii="Arial" w:eastAsia="Arial" w:hAnsi="Arial" w:cs="Arial"/>
        </w:rPr>
        <w:tab/>
        <w:t>Prime</w:t>
      </w:r>
      <w:r w:rsidR="00FD55B3">
        <w:rPr>
          <w:rFonts w:ascii="Arial" w:eastAsia="Arial" w:hAnsi="Arial" w:cs="Arial"/>
        </w:rPr>
        <w:t>i</w:t>
      </w:r>
      <w:r>
        <w:rPr>
          <w:rFonts w:ascii="Arial" w:eastAsia="Arial" w:hAnsi="Arial" w:cs="Arial"/>
        </w:rPr>
        <w:t>ramente à Deus e todos os meus santos e orixás que me fizeram ter forças nessa jornada.</w:t>
      </w:r>
    </w:p>
    <w:p w:rsidR="00F30B04" w:rsidRDefault="00F30B04" w:rsidP="001B61A9">
      <w:pPr>
        <w:tabs>
          <w:tab w:val="left" w:pos="0"/>
        </w:tabs>
        <w:spacing w:line="360" w:lineRule="auto"/>
        <w:rPr>
          <w:rFonts w:ascii="Arial" w:eastAsia="Arial" w:hAnsi="Arial" w:cs="Arial"/>
        </w:rPr>
      </w:pPr>
      <w:r>
        <w:rPr>
          <w:rFonts w:ascii="Arial" w:eastAsia="Arial" w:hAnsi="Arial" w:cs="Arial"/>
        </w:rPr>
        <w:tab/>
        <w:t xml:space="preserve">Aos meus pais que me deram todo apoio, aos meus irmãos que são minha fortaleza e </w:t>
      </w:r>
      <w:r w:rsidR="006C43AA">
        <w:rPr>
          <w:rFonts w:ascii="Arial" w:eastAsia="Arial" w:hAnsi="Arial" w:cs="Arial"/>
        </w:rPr>
        <w:t>a Victor</w:t>
      </w:r>
      <w:r>
        <w:rPr>
          <w:rFonts w:ascii="Arial" w:eastAsia="Arial" w:hAnsi="Arial" w:cs="Arial"/>
        </w:rPr>
        <w:t xml:space="preserve"> que me ajudou tanto na construção desse trabalho.</w:t>
      </w:r>
    </w:p>
    <w:p w:rsidR="00F30B04" w:rsidRDefault="00F30B04" w:rsidP="001B61A9">
      <w:pPr>
        <w:tabs>
          <w:tab w:val="left" w:pos="0"/>
        </w:tabs>
        <w:spacing w:line="360" w:lineRule="auto"/>
        <w:rPr>
          <w:rFonts w:ascii="Arial" w:eastAsia="Arial" w:hAnsi="Arial" w:cs="Arial"/>
        </w:rPr>
      </w:pPr>
      <w:r>
        <w:rPr>
          <w:rFonts w:ascii="Arial" w:eastAsia="Arial" w:hAnsi="Arial" w:cs="Arial"/>
        </w:rPr>
        <w:tab/>
        <w:t>À minha paciente Mari</w:t>
      </w:r>
      <w:r w:rsidR="00FD55B3">
        <w:rPr>
          <w:rFonts w:ascii="Arial" w:eastAsia="Arial" w:hAnsi="Arial" w:cs="Arial"/>
        </w:rPr>
        <w:t>ana</w:t>
      </w:r>
      <w:r>
        <w:rPr>
          <w:rFonts w:ascii="Arial" w:eastAsia="Arial" w:hAnsi="Arial" w:cs="Arial"/>
        </w:rPr>
        <w:t xml:space="preserve"> e família que foram minha inspiração para o tema, e me deram toda a vivência que precisava para me apaixonar pelos pacientes especiais.</w:t>
      </w:r>
    </w:p>
    <w:p w:rsidR="00F30B04" w:rsidRDefault="00F30B04" w:rsidP="001B61A9">
      <w:pPr>
        <w:tabs>
          <w:tab w:val="left" w:pos="0"/>
        </w:tabs>
        <w:spacing w:line="360" w:lineRule="auto"/>
        <w:rPr>
          <w:rFonts w:ascii="Arial" w:eastAsia="Arial" w:hAnsi="Arial" w:cs="Arial"/>
        </w:rPr>
      </w:pPr>
      <w:r>
        <w:rPr>
          <w:rFonts w:ascii="Arial" w:eastAsia="Arial" w:hAnsi="Arial" w:cs="Arial"/>
        </w:rPr>
        <w:tab/>
        <w:t>À minha orientadora Prof. M</w:t>
      </w:r>
      <w:r w:rsidR="006C43AA">
        <w:rPr>
          <w:rFonts w:ascii="Arial" w:eastAsia="Arial" w:hAnsi="Arial" w:cs="Arial"/>
        </w:rPr>
        <w:t>e</w:t>
      </w:r>
      <w:r w:rsidR="006A65CF">
        <w:rPr>
          <w:rFonts w:ascii="Arial" w:eastAsia="Arial" w:hAnsi="Arial" w:cs="Arial"/>
        </w:rPr>
        <w:t>.</w:t>
      </w:r>
      <w:r>
        <w:rPr>
          <w:rFonts w:ascii="Arial" w:eastAsia="Arial" w:hAnsi="Arial" w:cs="Arial"/>
        </w:rPr>
        <w:t xml:space="preserve"> Norma Luz, por todos os ensinamentos, </w:t>
      </w:r>
      <w:r w:rsidR="00FD55B3">
        <w:rPr>
          <w:rFonts w:ascii="Arial" w:eastAsia="Arial" w:hAnsi="Arial" w:cs="Arial"/>
        </w:rPr>
        <w:t xml:space="preserve">paciência, carinho, </w:t>
      </w:r>
      <w:r>
        <w:rPr>
          <w:rFonts w:ascii="Arial" w:eastAsia="Arial" w:hAnsi="Arial" w:cs="Arial"/>
        </w:rPr>
        <w:t>ser um exemplo de profissional e pela maravilhosa orientação</w:t>
      </w:r>
      <w:r w:rsidR="00FD55B3">
        <w:rPr>
          <w:rFonts w:ascii="Arial" w:eastAsia="Arial" w:hAnsi="Arial" w:cs="Arial"/>
        </w:rPr>
        <w:t>.</w:t>
      </w:r>
    </w:p>
    <w:p w:rsidR="00FD55B3" w:rsidRDefault="00FD55B3" w:rsidP="001B61A9">
      <w:pPr>
        <w:tabs>
          <w:tab w:val="left" w:pos="0"/>
        </w:tabs>
        <w:spacing w:line="360" w:lineRule="auto"/>
        <w:rPr>
          <w:rFonts w:ascii="Arial" w:eastAsia="Arial" w:hAnsi="Arial" w:cs="Arial"/>
        </w:rPr>
      </w:pPr>
      <w:r>
        <w:rPr>
          <w:rFonts w:ascii="Arial" w:eastAsia="Arial" w:hAnsi="Arial" w:cs="Arial"/>
        </w:rPr>
        <w:tab/>
        <w:t>À professora Viviane Maia por todas as dicas que me auxiliaram muito na finalização desse projeto.</w:t>
      </w:r>
    </w:p>
    <w:p w:rsidR="00FD55B3" w:rsidRDefault="00FD55B3" w:rsidP="001B61A9">
      <w:pPr>
        <w:tabs>
          <w:tab w:val="left" w:pos="0"/>
        </w:tabs>
        <w:spacing w:line="360" w:lineRule="auto"/>
        <w:rPr>
          <w:rFonts w:ascii="Arial" w:eastAsia="Arial" w:hAnsi="Arial" w:cs="Arial"/>
        </w:rPr>
      </w:pPr>
      <w:r>
        <w:rPr>
          <w:rFonts w:ascii="Arial" w:eastAsia="Arial" w:hAnsi="Arial" w:cs="Arial"/>
        </w:rPr>
        <w:tab/>
        <w:t xml:space="preserve">Aos meus amigos e colegas de profissão Amanda Antunes, Catarine </w:t>
      </w:r>
      <w:proofErr w:type="spellStart"/>
      <w:r>
        <w:rPr>
          <w:rFonts w:ascii="Arial" w:eastAsia="Arial" w:hAnsi="Arial" w:cs="Arial"/>
        </w:rPr>
        <w:t>Achy</w:t>
      </w:r>
      <w:proofErr w:type="spellEnd"/>
      <w:r>
        <w:rPr>
          <w:rFonts w:ascii="Arial" w:eastAsia="Arial" w:hAnsi="Arial" w:cs="Arial"/>
        </w:rPr>
        <w:t xml:space="preserve">, Vitória Rodrigues, João Victor, Camila Dias, </w:t>
      </w:r>
      <w:proofErr w:type="spellStart"/>
      <w:r>
        <w:rPr>
          <w:rFonts w:ascii="Arial" w:eastAsia="Arial" w:hAnsi="Arial" w:cs="Arial"/>
        </w:rPr>
        <w:t>Marielle</w:t>
      </w:r>
      <w:proofErr w:type="spellEnd"/>
      <w:r>
        <w:rPr>
          <w:rFonts w:ascii="Arial" w:eastAsia="Arial" w:hAnsi="Arial" w:cs="Arial"/>
        </w:rPr>
        <w:t xml:space="preserve"> Pinheiro e Alana Ribeiro por todo apoio e serem sempre presentes no meu dia-a-dia. </w:t>
      </w:r>
    </w:p>
    <w:p w:rsidR="00FD55B3" w:rsidRPr="00F30B04" w:rsidRDefault="00FD55B3" w:rsidP="001B61A9">
      <w:pPr>
        <w:tabs>
          <w:tab w:val="left" w:pos="0"/>
        </w:tabs>
        <w:spacing w:line="360" w:lineRule="auto"/>
        <w:rPr>
          <w:rFonts w:ascii="Arial" w:eastAsia="Arial" w:hAnsi="Arial" w:cs="Arial"/>
        </w:rPr>
      </w:pPr>
      <w:r>
        <w:rPr>
          <w:rFonts w:ascii="Arial" w:eastAsia="Arial" w:hAnsi="Arial" w:cs="Arial"/>
        </w:rPr>
        <w:tab/>
        <w:t xml:space="preserve">Muito obrigada </w:t>
      </w:r>
      <w:proofErr w:type="gramStart"/>
      <w:r>
        <w:rPr>
          <w:rFonts w:ascii="Arial" w:eastAsia="Arial" w:hAnsi="Arial" w:cs="Arial"/>
        </w:rPr>
        <w:t>à</w:t>
      </w:r>
      <w:proofErr w:type="gramEnd"/>
      <w:r>
        <w:rPr>
          <w:rFonts w:ascii="Arial" w:eastAsia="Arial" w:hAnsi="Arial" w:cs="Arial"/>
        </w:rPr>
        <w:t xml:space="preserve"> todos pela ajuda, esse trabalho tem um pouco de cada um. </w:t>
      </w:r>
    </w:p>
    <w:p w:rsidR="00F30B04" w:rsidRDefault="00F30B04">
      <w:pPr>
        <w:tabs>
          <w:tab w:val="left" w:pos="0"/>
        </w:tabs>
        <w:spacing w:line="360" w:lineRule="auto"/>
        <w:jc w:val="center"/>
        <w:rPr>
          <w:rFonts w:ascii="Arial" w:eastAsia="Arial" w:hAnsi="Arial" w:cs="Arial"/>
          <w:b/>
          <w:sz w:val="28"/>
          <w:szCs w:val="28"/>
        </w:rPr>
      </w:pPr>
    </w:p>
    <w:p w:rsidR="00F30B04" w:rsidRDefault="00F30B04">
      <w:pPr>
        <w:tabs>
          <w:tab w:val="left" w:pos="0"/>
        </w:tabs>
        <w:spacing w:line="360" w:lineRule="auto"/>
        <w:jc w:val="center"/>
        <w:rPr>
          <w:rFonts w:ascii="Arial" w:eastAsia="Arial" w:hAnsi="Arial" w:cs="Arial"/>
          <w:b/>
          <w:sz w:val="28"/>
          <w:szCs w:val="28"/>
        </w:rPr>
      </w:pPr>
    </w:p>
    <w:p w:rsidR="00F30B04" w:rsidRDefault="00F30B04">
      <w:pPr>
        <w:tabs>
          <w:tab w:val="left" w:pos="0"/>
        </w:tabs>
        <w:spacing w:line="360" w:lineRule="auto"/>
        <w:jc w:val="center"/>
        <w:rPr>
          <w:rFonts w:ascii="Arial" w:eastAsia="Arial" w:hAnsi="Arial" w:cs="Arial"/>
          <w:b/>
          <w:sz w:val="28"/>
          <w:szCs w:val="28"/>
        </w:rPr>
      </w:pPr>
    </w:p>
    <w:p w:rsidR="00F30B04" w:rsidRDefault="00F30B04">
      <w:pPr>
        <w:tabs>
          <w:tab w:val="left" w:pos="0"/>
        </w:tabs>
        <w:spacing w:line="360" w:lineRule="auto"/>
        <w:jc w:val="center"/>
        <w:rPr>
          <w:rFonts w:ascii="Arial" w:eastAsia="Arial" w:hAnsi="Arial" w:cs="Arial"/>
          <w:b/>
          <w:sz w:val="28"/>
          <w:szCs w:val="28"/>
        </w:rPr>
      </w:pPr>
    </w:p>
    <w:p w:rsidR="001B61A9" w:rsidRDefault="001B61A9">
      <w:pPr>
        <w:tabs>
          <w:tab w:val="left" w:pos="0"/>
        </w:tabs>
        <w:spacing w:line="360" w:lineRule="auto"/>
        <w:jc w:val="center"/>
        <w:rPr>
          <w:rFonts w:ascii="Arial" w:eastAsia="Arial" w:hAnsi="Arial" w:cs="Arial"/>
          <w:b/>
          <w:sz w:val="28"/>
          <w:szCs w:val="28"/>
        </w:rPr>
      </w:pPr>
    </w:p>
    <w:p w:rsidR="001B61A9" w:rsidRDefault="001B61A9">
      <w:pPr>
        <w:tabs>
          <w:tab w:val="left" w:pos="0"/>
        </w:tabs>
        <w:spacing w:line="360" w:lineRule="auto"/>
        <w:jc w:val="center"/>
        <w:rPr>
          <w:rFonts w:ascii="Arial" w:eastAsia="Arial" w:hAnsi="Arial" w:cs="Arial"/>
          <w:b/>
          <w:sz w:val="28"/>
          <w:szCs w:val="28"/>
        </w:rPr>
      </w:pPr>
    </w:p>
    <w:p w:rsidR="001B61A9" w:rsidRDefault="001B61A9">
      <w:pPr>
        <w:tabs>
          <w:tab w:val="left" w:pos="0"/>
        </w:tabs>
        <w:spacing w:line="360" w:lineRule="auto"/>
        <w:jc w:val="center"/>
        <w:rPr>
          <w:rFonts w:ascii="Arial" w:eastAsia="Arial" w:hAnsi="Arial" w:cs="Arial"/>
          <w:b/>
          <w:sz w:val="28"/>
          <w:szCs w:val="28"/>
        </w:rPr>
      </w:pPr>
    </w:p>
    <w:p w:rsidR="001B61A9" w:rsidRDefault="001B61A9">
      <w:pPr>
        <w:tabs>
          <w:tab w:val="left" w:pos="0"/>
        </w:tabs>
        <w:spacing w:line="360" w:lineRule="auto"/>
        <w:jc w:val="center"/>
        <w:rPr>
          <w:rFonts w:ascii="Arial" w:eastAsia="Arial" w:hAnsi="Arial" w:cs="Arial"/>
          <w:b/>
          <w:sz w:val="28"/>
          <w:szCs w:val="28"/>
        </w:rPr>
      </w:pPr>
    </w:p>
    <w:p w:rsidR="001B61A9" w:rsidRDefault="001B61A9">
      <w:pPr>
        <w:tabs>
          <w:tab w:val="left" w:pos="0"/>
        </w:tabs>
        <w:spacing w:line="360" w:lineRule="auto"/>
        <w:jc w:val="center"/>
        <w:rPr>
          <w:rFonts w:ascii="Arial" w:eastAsia="Arial" w:hAnsi="Arial" w:cs="Arial"/>
          <w:b/>
          <w:sz w:val="28"/>
          <w:szCs w:val="28"/>
        </w:rPr>
      </w:pPr>
    </w:p>
    <w:p w:rsidR="00F30B04" w:rsidRDefault="00F30B04">
      <w:pPr>
        <w:tabs>
          <w:tab w:val="left" w:pos="0"/>
        </w:tabs>
        <w:spacing w:line="360" w:lineRule="auto"/>
        <w:jc w:val="center"/>
        <w:rPr>
          <w:rFonts w:ascii="Arial" w:eastAsia="Arial" w:hAnsi="Arial" w:cs="Arial"/>
          <w:b/>
          <w:sz w:val="28"/>
          <w:szCs w:val="28"/>
        </w:rPr>
      </w:pPr>
    </w:p>
    <w:p w:rsidR="006C43AA" w:rsidRDefault="006C43AA" w:rsidP="001B61A9">
      <w:pPr>
        <w:tabs>
          <w:tab w:val="left" w:pos="0"/>
        </w:tabs>
        <w:spacing w:line="360" w:lineRule="auto"/>
        <w:jc w:val="center"/>
        <w:rPr>
          <w:rFonts w:ascii="Arial" w:eastAsia="Arial" w:hAnsi="Arial" w:cs="Arial"/>
          <w:b/>
          <w:sz w:val="28"/>
          <w:szCs w:val="28"/>
        </w:rPr>
      </w:pPr>
    </w:p>
    <w:p w:rsidR="00404A4C" w:rsidRDefault="002D3C02" w:rsidP="001B61A9">
      <w:pPr>
        <w:tabs>
          <w:tab w:val="left" w:pos="0"/>
        </w:tabs>
        <w:spacing w:line="360" w:lineRule="auto"/>
        <w:jc w:val="center"/>
      </w:pPr>
      <w:r>
        <w:rPr>
          <w:rFonts w:ascii="Arial" w:eastAsia="Arial" w:hAnsi="Arial" w:cs="Arial"/>
          <w:b/>
          <w:noProof/>
          <w:sz w:val="28"/>
          <w:szCs w:val="28"/>
          <w:lang w:eastAsia="pt-BR" w:bidi="ar-SA"/>
        </w:rPr>
        <w:lastRenderedPageBreak/>
        <mc:AlternateContent>
          <mc:Choice Requires="wps">
            <w:drawing>
              <wp:anchor distT="0" distB="0" distL="114300" distR="114300" simplePos="0" relativeHeight="251661312" behindDoc="0" locked="0" layoutInCell="1" allowOverlap="1">
                <wp:simplePos x="0" y="0"/>
                <wp:positionH relativeFrom="column">
                  <wp:posOffset>5203518</wp:posOffset>
                </wp:positionH>
                <wp:positionV relativeFrom="paragraph">
                  <wp:posOffset>-904811</wp:posOffset>
                </wp:positionV>
                <wp:extent cx="295275" cy="323850"/>
                <wp:effectExtent l="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rsidP="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9.75pt;margin-top:-71.25pt;width:2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ehgIAABU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" stroked="f">
                <v:textbox>
                  <w:txbxContent>
                    <w:p w:rsidR="00A9227C" w:rsidRDefault="00A9227C" w:rsidP="00A9227C"/>
                  </w:txbxContent>
                </v:textbox>
              </v:shape>
            </w:pict>
          </mc:Fallback>
        </mc:AlternateContent>
      </w:r>
      <w:r w:rsidR="001B61A9">
        <w:rPr>
          <w:rFonts w:ascii="Arial" w:eastAsia="Arial" w:hAnsi="Arial" w:cs="Arial"/>
          <w:b/>
          <w:noProof/>
          <w:sz w:val="28"/>
          <w:szCs w:val="28"/>
          <w:lang w:eastAsia="pt-BR" w:bidi="ar-SA"/>
        </w:rPr>
        <mc:AlternateContent>
          <mc:Choice Requires="wps">
            <w:drawing>
              <wp:anchor distT="0" distB="0" distL="114300" distR="114300" simplePos="0" relativeHeight="251667456" behindDoc="0" locked="0" layoutInCell="1" allowOverlap="1" wp14:anchorId="0AD09A35" wp14:editId="7FB8A4AA">
                <wp:simplePos x="0" y="0"/>
                <wp:positionH relativeFrom="column">
                  <wp:posOffset>5969286</wp:posOffset>
                </wp:positionH>
                <wp:positionV relativeFrom="paragraph">
                  <wp:posOffset>-565713</wp:posOffset>
                </wp:positionV>
                <wp:extent cx="295275" cy="323850"/>
                <wp:effectExtent l="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1A9" w:rsidRDefault="001B61A9" w:rsidP="001B6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9A35" id="_x0000_s1030" type="#_x0000_t202" style="position:absolute;left:0;text-align:left;margin-left:470pt;margin-top:-44.55pt;width:23.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cbhAIAABY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" stroked="f">
                <v:textbox>
                  <w:txbxContent>
                    <w:p w:rsidR="001B61A9" w:rsidRDefault="001B61A9" w:rsidP="001B61A9"/>
                  </w:txbxContent>
                </v:textbox>
              </v:shape>
            </w:pict>
          </mc:Fallback>
        </mc:AlternateContent>
      </w:r>
      <w:r w:rsidR="00263746">
        <w:rPr>
          <w:rFonts w:ascii="Arial" w:eastAsia="Arial" w:hAnsi="Arial" w:cs="Arial"/>
          <w:b/>
          <w:sz w:val="28"/>
          <w:szCs w:val="28"/>
        </w:rPr>
        <w:t>SUMÁRIO</w:t>
      </w:r>
    </w:p>
    <w:p w:rsidR="00404A4C" w:rsidRDefault="00404A4C">
      <w:pPr>
        <w:tabs>
          <w:tab w:val="left" w:pos="0"/>
        </w:tabs>
        <w:spacing w:line="360" w:lineRule="auto"/>
        <w:jc w:val="center"/>
        <w:rPr>
          <w:rFonts w:ascii="Arial" w:eastAsia="Arial" w:hAnsi="Arial" w:cs="Arial"/>
          <w:b/>
          <w:sz w:val="28"/>
          <w:szCs w:val="28"/>
        </w:rPr>
      </w:pPr>
    </w:p>
    <w:tbl>
      <w:tblPr>
        <w:tblW w:w="6915" w:type="dxa"/>
        <w:tblInd w:w="-108" w:type="dxa"/>
        <w:tblLook w:val="0000" w:firstRow="0" w:lastRow="0" w:firstColumn="0" w:lastColumn="0" w:noHBand="0" w:noVBand="0"/>
      </w:tblPr>
      <w:tblGrid>
        <w:gridCol w:w="6693"/>
        <w:gridCol w:w="222"/>
      </w:tblGrid>
      <w:tr w:rsidR="00404A4C" w:rsidTr="00954440">
        <w:tc>
          <w:tcPr>
            <w:tcW w:w="6693" w:type="dxa"/>
            <w:shd w:val="clear" w:color="auto" w:fill="auto"/>
            <w:vAlign w:val="center"/>
          </w:tcPr>
          <w:p w:rsidR="00404A4C" w:rsidRDefault="00263746">
            <w:pPr>
              <w:spacing w:line="480" w:lineRule="auto"/>
            </w:pPr>
            <w:r>
              <w:rPr>
                <w:rFonts w:ascii="Arial" w:eastAsia="Arial" w:hAnsi="Arial" w:cs="Arial"/>
                <w:b/>
                <w:sz w:val="28"/>
                <w:szCs w:val="28"/>
              </w:rPr>
              <w:t xml:space="preserve">RESUMO                                        </w:t>
            </w:r>
          </w:p>
        </w:tc>
        <w:tc>
          <w:tcPr>
            <w:tcW w:w="222" w:type="dxa"/>
            <w:shd w:val="clear" w:color="auto" w:fill="auto"/>
            <w:vAlign w:val="center"/>
          </w:tcPr>
          <w:p w:rsidR="00404A4C" w:rsidRDefault="00404A4C">
            <w:pPr>
              <w:spacing w:line="480" w:lineRule="auto"/>
              <w:rPr>
                <w:rFonts w:ascii="Arial" w:eastAsia="Arial" w:hAnsi="Arial" w:cs="Arial"/>
                <w:b/>
                <w:sz w:val="28"/>
                <w:szCs w:val="28"/>
              </w:rPr>
            </w:pPr>
          </w:p>
        </w:tc>
      </w:tr>
      <w:tr w:rsidR="00404A4C" w:rsidTr="00954440">
        <w:tc>
          <w:tcPr>
            <w:tcW w:w="6693" w:type="dxa"/>
            <w:shd w:val="clear" w:color="auto" w:fill="auto"/>
            <w:vAlign w:val="center"/>
          </w:tcPr>
          <w:p w:rsidR="00404A4C" w:rsidRDefault="00263746">
            <w:pPr>
              <w:spacing w:line="480" w:lineRule="auto"/>
            </w:pPr>
            <w:r>
              <w:rPr>
                <w:rFonts w:ascii="Arial" w:eastAsia="Arial" w:hAnsi="Arial" w:cs="Arial"/>
                <w:b/>
                <w:sz w:val="28"/>
                <w:szCs w:val="28"/>
              </w:rPr>
              <w:t>ABSTRACT</w:t>
            </w:r>
          </w:p>
        </w:tc>
        <w:tc>
          <w:tcPr>
            <w:tcW w:w="222" w:type="dxa"/>
            <w:shd w:val="clear" w:color="auto" w:fill="auto"/>
            <w:vAlign w:val="center"/>
          </w:tcPr>
          <w:p w:rsidR="00404A4C" w:rsidRDefault="00404A4C">
            <w:pPr>
              <w:spacing w:line="480" w:lineRule="auto"/>
              <w:rPr>
                <w:rFonts w:ascii="Arial" w:eastAsia="Arial" w:hAnsi="Arial" w:cs="Arial"/>
                <w:b/>
                <w:sz w:val="28"/>
                <w:szCs w:val="28"/>
              </w:rPr>
            </w:pPr>
          </w:p>
        </w:tc>
      </w:tr>
      <w:tr w:rsidR="00404A4C" w:rsidTr="00954440">
        <w:tc>
          <w:tcPr>
            <w:tcW w:w="6693" w:type="dxa"/>
            <w:shd w:val="clear" w:color="auto" w:fill="auto"/>
            <w:vAlign w:val="center"/>
          </w:tcPr>
          <w:p w:rsidR="00404A4C" w:rsidRDefault="00263746">
            <w:pPr>
              <w:numPr>
                <w:ilvl w:val="0"/>
                <w:numId w:val="1"/>
              </w:numPr>
              <w:spacing w:line="480" w:lineRule="auto"/>
            </w:pPr>
            <w:r>
              <w:rPr>
                <w:rFonts w:ascii="Arial" w:eastAsia="Arial" w:hAnsi="Arial" w:cs="Arial"/>
                <w:b/>
                <w:sz w:val="28"/>
                <w:szCs w:val="28"/>
              </w:rPr>
              <w:t>INTRODUÇÃO</w:t>
            </w:r>
            <w:r w:rsidR="00D904F6">
              <w:rPr>
                <w:rFonts w:ascii="Arial" w:eastAsia="Arial" w:hAnsi="Arial" w:cs="Arial"/>
                <w:b/>
                <w:sz w:val="28"/>
                <w:szCs w:val="28"/>
              </w:rPr>
              <w:t xml:space="preserve">  </w:t>
            </w:r>
            <w:r w:rsidR="002D3C02">
              <w:rPr>
                <w:rFonts w:ascii="Arial" w:eastAsia="Arial" w:hAnsi="Arial" w:cs="Arial"/>
                <w:b/>
                <w:sz w:val="28"/>
                <w:szCs w:val="28"/>
              </w:rPr>
              <w:t xml:space="preserve">                                            </w:t>
            </w:r>
            <w:r w:rsidR="00D904F6">
              <w:rPr>
                <w:rFonts w:ascii="Arial" w:eastAsia="Arial" w:hAnsi="Arial" w:cs="Arial"/>
                <w:b/>
                <w:sz w:val="28"/>
                <w:szCs w:val="28"/>
              </w:rPr>
              <w:t xml:space="preserve"> </w:t>
            </w:r>
            <w:r w:rsidR="002D3C02">
              <w:rPr>
                <w:rFonts w:ascii="Arial" w:eastAsia="Arial" w:hAnsi="Arial" w:cs="Arial"/>
                <w:b/>
                <w:sz w:val="28"/>
                <w:szCs w:val="28"/>
              </w:rPr>
              <w:t>7</w:t>
            </w:r>
            <w:r w:rsidR="00D904F6">
              <w:rPr>
                <w:rFonts w:ascii="Arial" w:eastAsia="Arial" w:hAnsi="Arial" w:cs="Arial"/>
                <w:b/>
                <w:sz w:val="28"/>
                <w:szCs w:val="28"/>
              </w:rPr>
              <w:t xml:space="preserve">                                                                                                                                                                                                                                </w:t>
            </w:r>
          </w:p>
        </w:tc>
        <w:tc>
          <w:tcPr>
            <w:tcW w:w="222" w:type="dxa"/>
            <w:shd w:val="clear" w:color="auto" w:fill="auto"/>
            <w:vAlign w:val="center"/>
          </w:tcPr>
          <w:p w:rsidR="00404A4C" w:rsidRDefault="00404A4C">
            <w:pPr>
              <w:spacing w:line="480" w:lineRule="auto"/>
              <w:rPr>
                <w:rFonts w:ascii="Arial" w:eastAsia="Arial" w:hAnsi="Arial" w:cs="Arial"/>
                <w:b/>
                <w:sz w:val="28"/>
                <w:szCs w:val="28"/>
              </w:rPr>
            </w:pPr>
          </w:p>
        </w:tc>
      </w:tr>
      <w:tr w:rsidR="00404A4C" w:rsidTr="00954440">
        <w:tc>
          <w:tcPr>
            <w:tcW w:w="6693" w:type="dxa"/>
            <w:shd w:val="clear" w:color="auto" w:fill="auto"/>
            <w:vAlign w:val="center"/>
          </w:tcPr>
          <w:p w:rsidR="00404A4C" w:rsidRDefault="00263746">
            <w:pPr>
              <w:numPr>
                <w:ilvl w:val="0"/>
                <w:numId w:val="1"/>
              </w:numPr>
              <w:spacing w:line="480" w:lineRule="auto"/>
            </w:pPr>
            <w:r>
              <w:rPr>
                <w:rFonts w:ascii="Arial" w:eastAsia="Arial" w:hAnsi="Arial" w:cs="Arial"/>
                <w:b/>
                <w:sz w:val="28"/>
                <w:szCs w:val="28"/>
              </w:rPr>
              <w:t>METODOLOGIA</w:t>
            </w:r>
            <w:r w:rsidR="002D3C02">
              <w:rPr>
                <w:rFonts w:ascii="Arial" w:eastAsia="Arial" w:hAnsi="Arial" w:cs="Arial"/>
                <w:b/>
                <w:sz w:val="28"/>
                <w:szCs w:val="28"/>
              </w:rPr>
              <w:t xml:space="preserve">                                            9</w:t>
            </w:r>
          </w:p>
        </w:tc>
        <w:tc>
          <w:tcPr>
            <w:tcW w:w="222" w:type="dxa"/>
            <w:shd w:val="clear" w:color="auto" w:fill="auto"/>
            <w:vAlign w:val="center"/>
          </w:tcPr>
          <w:p w:rsidR="00404A4C" w:rsidRDefault="00404A4C">
            <w:pPr>
              <w:spacing w:line="480" w:lineRule="auto"/>
              <w:rPr>
                <w:rFonts w:ascii="Arial" w:eastAsia="Arial" w:hAnsi="Arial" w:cs="Arial"/>
                <w:b/>
                <w:sz w:val="28"/>
                <w:szCs w:val="28"/>
              </w:rPr>
            </w:pPr>
          </w:p>
        </w:tc>
      </w:tr>
      <w:tr w:rsidR="00404A4C" w:rsidTr="00954440">
        <w:tc>
          <w:tcPr>
            <w:tcW w:w="6693" w:type="dxa"/>
            <w:shd w:val="clear" w:color="auto" w:fill="auto"/>
            <w:vAlign w:val="center"/>
          </w:tcPr>
          <w:p w:rsidR="00404A4C" w:rsidRDefault="00263746">
            <w:pPr>
              <w:numPr>
                <w:ilvl w:val="0"/>
                <w:numId w:val="1"/>
              </w:numPr>
              <w:spacing w:line="480" w:lineRule="auto"/>
            </w:pPr>
            <w:r>
              <w:rPr>
                <w:rFonts w:ascii="Arial" w:eastAsia="Arial" w:hAnsi="Arial" w:cs="Arial"/>
                <w:b/>
                <w:sz w:val="28"/>
                <w:szCs w:val="28"/>
              </w:rPr>
              <w:t>REVISÃO DE LITERATURA</w:t>
            </w:r>
            <w:r w:rsidR="002D3C02">
              <w:rPr>
                <w:rFonts w:ascii="Arial" w:eastAsia="Arial" w:hAnsi="Arial" w:cs="Arial"/>
                <w:b/>
                <w:sz w:val="28"/>
                <w:szCs w:val="28"/>
              </w:rPr>
              <w:t xml:space="preserve">                        10</w:t>
            </w:r>
          </w:p>
        </w:tc>
        <w:tc>
          <w:tcPr>
            <w:tcW w:w="222" w:type="dxa"/>
            <w:shd w:val="clear" w:color="auto" w:fill="auto"/>
            <w:vAlign w:val="center"/>
          </w:tcPr>
          <w:p w:rsidR="00404A4C" w:rsidRDefault="00404A4C">
            <w:pPr>
              <w:spacing w:line="480" w:lineRule="auto"/>
              <w:rPr>
                <w:rFonts w:ascii="Arial" w:eastAsia="Arial" w:hAnsi="Arial" w:cs="Arial"/>
                <w:b/>
                <w:sz w:val="28"/>
                <w:szCs w:val="28"/>
              </w:rPr>
            </w:pPr>
          </w:p>
        </w:tc>
      </w:tr>
      <w:tr w:rsidR="00954440" w:rsidTr="00954440">
        <w:tc>
          <w:tcPr>
            <w:tcW w:w="6693" w:type="dxa"/>
            <w:shd w:val="clear" w:color="auto" w:fill="auto"/>
            <w:vAlign w:val="center"/>
          </w:tcPr>
          <w:p w:rsidR="00954440" w:rsidRDefault="00954440" w:rsidP="00954440">
            <w:pPr>
              <w:numPr>
                <w:ilvl w:val="0"/>
                <w:numId w:val="1"/>
              </w:numPr>
              <w:spacing w:line="480" w:lineRule="auto"/>
            </w:pPr>
            <w:r>
              <w:rPr>
                <w:rFonts w:ascii="Arial" w:eastAsia="Arial" w:hAnsi="Arial" w:cs="Arial"/>
                <w:b/>
                <w:sz w:val="28"/>
                <w:szCs w:val="28"/>
              </w:rPr>
              <w:t>CONSIDERAÇÕES FINAIS                         15</w:t>
            </w:r>
          </w:p>
        </w:tc>
        <w:tc>
          <w:tcPr>
            <w:tcW w:w="222" w:type="dxa"/>
            <w:shd w:val="clear" w:color="auto" w:fill="auto"/>
            <w:vAlign w:val="center"/>
          </w:tcPr>
          <w:p w:rsidR="00954440" w:rsidRDefault="00954440" w:rsidP="00954440">
            <w:pPr>
              <w:spacing w:line="480" w:lineRule="auto"/>
              <w:rPr>
                <w:rFonts w:ascii="Arial" w:eastAsia="Arial" w:hAnsi="Arial" w:cs="Arial"/>
                <w:b/>
                <w:sz w:val="28"/>
                <w:szCs w:val="28"/>
              </w:rPr>
            </w:pPr>
          </w:p>
        </w:tc>
      </w:tr>
      <w:tr w:rsidR="00954440" w:rsidTr="00954440">
        <w:tc>
          <w:tcPr>
            <w:tcW w:w="6693" w:type="dxa"/>
            <w:shd w:val="clear" w:color="auto" w:fill="auto"/>
            <w:vAlign w:val="center"/>
          </w:tcPr>
          <w:p w:rsidR="00954440" w:rsidRDefault="00954440" w:rsidP="00954440">
            <w:pPr>
              <w:spacing w:line="480" w:lineRule="auto"/>
            </w:pPr>
            <w:r>
              <w:rPr>
                <w:rFonts w:ascii="Arial" w:eastAsia="Arial" w:hAnsi="Arial" w:cs="Arial"/>
                <w:b/>
                <w:sz w:val="28"/>
                <w:szCs w:val="28"/>
              </w:rPr>
              <w:t>REFERÊNCIAS</w:t>
            </w:r>
            <w:r w:rsidR="00301225">
              <w:rPr>
                <w:rFonts w:ascii="Arial" w:eastAsia="Arial" w:hAnsi="Arial" w:cs="Arial"/>
                <w:b/>
                <w:sz w:val="28"/>
                <w:szCs w:val="28"/>
              </w:rPr>
              <w:t xml:space="preserve">                                                     16</w:t>
            </w:r>
          </w:p>
        </w:tc>
        <w:tc>
          <w:tcPr>
            <w:tcW w:w="222" w:type="dxa"/>
            <w:shd w:val="clear" w:color="auto" w:fill="auto"/>
            <w:vAlign w:val="center"/>
          </w:tcPr>
          <w:p w:rsidR="00954440" w:rsidRDefault="00954440" w:rsidP="00954440">
            <w:pPr>
              <w:spacing w:line="480" w:lineRule="auto"/>
              <w:rPr>
                <w:rFonts w:ascii="Arial" w:eastAsia="Arial" w:hAnsi="Arial" w:cs="Arial"/>
                <w:b/>
                <w:sz w:val="28"/>
                <w:szCs w:val="28"/>
              </w:rPr>
            </w:pPr>
          </w:p>
        </w:tc>
      </w:tr>
      <w:tr w:rsidR="00954440" w:rsidTr="00954440">
        <w:tc>
          <w:tcPr>
            <w:tcW w:w="6693" w:type="dxa"/>
            <w:shd w:val="clear" w:color="auto" w:fill="auto"/>
            <w:vAlign w:val="center"/>
          </w:tcPr>
          <w:p w:rsidR="00954440" w:rsidRDefault="00954440" w:rsidP="00954440">
            <w:pPr>
              <w:spacing w:line="480" w:lineRule="auto"/>
            </w:pPr>
            <w:r>
              <w:rPr>
                <w:rFonts w:ascii="Arial" w:eastAsia="Arial" w:hAnsi="Arial" w:cs="Arial"/>
                <w:b/>
                <w:sz w:val="28"/>
                <w:szCs w:val="28"/>
              </w:rPr>
              <w:t>ANEXOS</w:t>
            </w:r>
          </w:p>
        </w:tc>
        <w:tc>
          <w:tcPr>
            <w:tcW w:w="222" w:type="dxa"/>
            <w:shd w:val="clear" w:color="auto" w:fill="auto"/>
            <w:vAlign w:val="center"/>
          </w:tcPr>
          <w:p w:rsidR="00954440" w:rsidRDefault="00954440" w:rsidP="00954440">
            <w:pPr>
              <w:spacing w:line="480" w:lineRule="auto"/>
              <w:rPr>
                <w:rFonts w:ascii="Arial" w:eastAsia="Arial" w:hAnsi="Arial" w:cs="Arial"/>
                <w:b/>
                <w:sz w:val="28"/>
                <w:szCs w:val="28"/>
              </w:rPr>
            </w:pPr>
          </w:p>
        </w:tc>
      </w:tr>
      <w:tr w:rsidR="00954440" w:rsidTr="00954440">
        <w:tc>
          <w:tcPr>
            <w:tcW w:w="6693" w:type="dxa"/>
            <w:shd w:val="clear" w:color="auto" w:fill="auto"/>
            <w:vAlign w:val="center"/>
          </w:tcPr>
          <w:p w:rsidR="00954440" w:rsidRDefault="00954440" w:rsidP="00954440">
            <w:pPr>
              <w:spacing w:line="480" w:lineRule="auto"/>
            </w:pPr>
          </w:p>
        </w:tc>
        <w:tc>
          <w:tcPr>
            <w:tcW w:w="222" w:type="dxa"/>
            <w:shd w:val="clear" w:color="auto" w:fill="auto"/>
            <w:vAlign w:val="center"/>
          </w:tcPr>
          <w:p w:rsidR="00954440" w:rsidRDefault="00954440" w:rsidP="00954440">
            <w:pPr>
              <w:spacing w:line="480" w:lineRule="auto"/>
              <w:rPr>
                <w:rFonts w:ascii="Arial" w:eastAsia="Arial" w:hAnsi="Arial" w:cs="Arial"/>
                <w:b/>
                <w:sz w:val="28"/>
                <w:szCs w:val="28"/>
              </w:rPr>
            </w:pPr>
          </w:p>
        </w:tc>
      </w:tr>
    </w:tbl>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404A4C" w:rsidRDefault="00404A4C">
      <w:pPr>
        <w:spacing w:line="480" w:lineRule="auto"/>
        <w:ind w:left="708"/>
        <w:jc w:val="center"/>
        <w:rPr>
          <w:rFonts w:ascii="Arial" w:eastAsia="Arial" w:hAnsi="Arial" w:cs="Arial"/>
          <w:b/>
        </w:rPr>
      </w:pPr>
    </w:p>
    <w:p w:rsidR="001B61A9" w:rsidRDefault="001B61A9">
      <w:pPr>
        <w:spacing w:line="480" w:lineRule="auto"/>
        <w:ind w:left="708"/>
        <w:jc w:val="center"/>
        <w:rPr>
          <w:rFonts w:ascii="Arial" w:eastAsia="Arial" w:hAnsi="Arial" w:cs="Arial"/>
          <w:b/>
        </w:rPr>
      </w:pPr>
    </w:p>
    <w:p w:rsidR="00404A4C" w:rsidRDefault="002D3C02">
      <w:pPr>
        <w:spacing w:line="480" w:lineRule="auto"/>
        <w:jc w:val="center"/>
        <w:rPr>
          <w:rFonts w:ascii="Arial" w:hAnsi="Arial" w:cs="Arial"/>
          <w:b/>
          <w:sz w:val="28"/>
          <w:szCs w:val="28"/>
        </w:rPr>
      </w:pPr>
      <w:r>
        <w:rPr>
          <w:rFonts w:ascii="Arial" w:hAnsi="Arial" w:cs="Arial"/>
          <w:b/>
          <w:noProof/>
          <w:sz w:val="28"/>
          <w:szCs w:val="28"/>
          <w:lang w:eastAsia="pt-BR" w:bidi="ar-SA"/>
        </w:rPr>
        <w:lastRenderedPageBreak/>
        <mc:AlternateContent>
          <mc:Choice Requires="wps">
            <w:drawing>
              <wp:anchor distT="0" distB="0" distL="114300" distR="114300" simplePos="0" relativeHeight="251662336" behindDoc="0" locked="0" layoutInCell="1" allowOverlap="1">
                <wp:simplePos x="0" y="0"/>
                <wp:positionH relativeFrom="column">
                  <wp:posOffset>5229860</wp:posOffset>
                </wp:positionH>
                <wp:positionV relativeFrom="paragraph">
                  <wp:posOffset>-806121</wp:posOffset>
                </wp:positionV>
                <wp:extent cx="295275" cy="32385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rsidP="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11.8pt;margin-top:-63.45pt;width:23.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" stroked="f">
                <v:textbox>
                  <w:txbxContent>
                    <w:p w:rsidR="00A9227C" w:rsidRDefault="00A9227C" w:rsidP="00A9227C"/>
                  </w:txbxContent>
                </v:textbox>
              </v:shape>
            </w:pict>
          </mc:Fallback>
        </mc:AlternateContent>
      </w:r>
      <w:r w:rsidR="001B61A9">
        <w:rPr>
          <w:rFonts w:ascii="Arial" w:hAnsi="Arial" w:cs="Arial"/>
          <w:b/>
          <w:sz w:val="28"/>
          <w:szCs w:val="28"/>
        </w:rPr>
        <w:t xml:space="preserve"> RESUMO</w:t>
      </w:r>
    </w:p>
    <w:p w:rsidR="001B61A9" w:rsidRDefault="001B61A9">
      <w:pPr>
        <w:spacing w:line="480" w:lineRule="auto"/>
        <w:jc w:val="center"/>
        <w:rPr>
          <w:rFonts w:ascii="Arial" w:hAnsi="Arial" w:cs="Arial"/>
          <w:b/>
          <w:sz w:val="28"/>
          <w:szCs w:val="28"/>
        </w:rPr>
      </w:pPr>
    </w:p>
    <w:p w:rsidR="00404A4C" w:rsidRDefault="00263746" w:rsidP="001B61A9">
      <w:pPr>
        <w:spacing w:line="360" w:lineRule="auto"/>
        <w:jc w:val="both"/>
      </w:pPr>
      <w:r>
        <w:rPr>
          <w:rFonts w:ascii="Arial" w:hAnsi="Arial" w:cs="Arial"/>
        </w:rPr>
        <w:t xml:space="preserve">A hidrocefalia caracteriza-se por um aumento da quantidade e pressão do líquido cefalorraquidiano, </w:t>
      </w:r>
      <w:r w:rsidR="00D94E54">
        <w:rPr>
          <w:rFonts w:ascii="Arial" w:hAnsi="Arial" w:cs="Arial"/>
        </w:rPr>
        <w:t xml:space="preserve">que </w:t>
      </w:r>
      <w:r>
        <w:rPr>
          <w:rFonts w:ascii="Arial" w:hAnsi="Arial" w:cs="Arial"/>
        </w:rPr>
        <w:t xml:space="preserve">se não for tratada </w:t>
      </w:r>
      <w:r w:rsidR="00D94E54">
        <w:rPr>
          <w:rFonts w:ascii="Arial" w:hAnsi="Arial" w:cs="Arial"/>
        </w:rPr>
        <w:t>pode causar</w:t>
      </w:r>
      <w:r>
        <w:rPr>
          <w:rFonts w:ascii="Arial" w:hAnsi="Arial" w:cs="Arial"/>
        </w:rPr>
        <w:t xml:space="preserve"> um grave retardo mental. Essa patologia resulta em grandes desafios para os profissionais da área de saúde e para </w:t>
      </w:r>
      <w:r w:rsidR="00D94E54">
        <w:rPr>
          <w:rFonts w:ascii="Arial" w:hAnsi="Arial" w:cs="Arial"/>
        </w:rPr>
        <w:t>familiares</w:t>
      </w:r>
      <w:r>
        <w:rPr>
          <w:rFonts w:ascii="Arial" w:hAnsi="Arial" w:cs="Arial"/>
        </w:rPr>
        <w:t xml:space="preserve"> do paciente afetado,</w:t>
      </w:r>
      <w:r w:rsidR="00D94E54">
        <w:rPr>
          <w:rFonts w:ascii="Arial" w:hAnsi="Arial" w:cs="Arial"/>
        </w:rPr>
        <w:t xml:space="preserve"> pois</w:t>
      </w:r>
      <w:r>
        <w:rPr>
          <w:rFonts w:ascii="Arial" w:hAnsi="Arial" w:cs="Arial"/>
        </w:rPr>
        <w:t xml:space="preserve"> é uma condição permanente que requer cuidado, avaliação e adaptação da família. Esses pacientes necessitam de cuidados odontológicos diferenciados, com </w:t>
      </w:r>
      <w:r w:rsidR="00D94E54">
        <w:rPr>
          <w:rFonts w:ascii="Arial" w:hAnsi="Arial" w:cs="Arial"/>
        </w:rPr>
        <w:t>manejo clínico</w:t>
      </w:r>
      <w:r>
        <w:rPr>
          <w:rFonts w:ascii="Arial" w:hAnsi="Arial" w:cs="Arial"/>
        </w:rPr>
        <w:t xml:space="preserve"> específico. Além de</w:t>
      </w:r>
      <w:r w:rsidR="00D94E54">
        <w:rPr>
          <w:rFonts w:ascii="Arial" w:hAnsi="Arial" w:cs="Arial"/>
        </w:rPr>
        <w:t xml:space="preserve"> possuir</w:t>
      </w:r>
      <w:r>
        <w:rPr>
          <w:rFonts w:ascii="Arial" w:hAnsi="Arial" w:cs="Arial"/>
        </w:rPr>
        <w:t xml:space="preserve"> conhecimentos técnicos e científicos, o profissional precisa </w:t>
      </w:r>
      <w:r w:rsidR="00D94E54">
        <w:rPr>
          <w:rFonts w:ascii="Arial" w:hAnsi="Arial" w:cs="Arial"/>
        </w:rPr>
        <w:t>apresentar</w:t>
      </w:r>
      <w:r>
        <w:rPr>
          <w:rFonts w:ascii="Arial" w:hAnsi="Arial" w:cs="Arial"/>
        </w:rPr>
        <w:t xml:space="preserve"> envolvimento emocional, paciência, </w:t>
      </w:r>
      <w:r w:rsidR="00D94E54">
        <w:rPr>
          <w:rFonts w:ascii="Arial" w:hAnsi="Arial" w:cs="Arial"/>
        </w:rPr>
        <w:t>disponibilidade</w:t>
      </w:r>
      <w:r>
        <w:rPr>
          <w:rFonts w:ascii="Arial" w:hAnsi="Arial" w:cs="Arial"/>
        </w:rPr>
        <w:t xml:space="preserve"> e espírito humanitário </w:t>
      </w:r>
      <w:r w:rsidR="006C43AA">
        <w:rPr>
          <w:rFonts w:ascii="Arial" w:hAnsi="Arial" w:cs="Arial"/>
        </w:rPr>
        <w:t>in</w:t>
      </w:r>
      <w:r>
        <w:rPr>
          <w:rFonts w:ascii="Arial" w:hAnsi="Arial" w:cs="Arial"/>
        </w:rPr>
        <w:t>discriminado. Os programas de saúde bucal para</w:t>
      </w:r>
      <w:r w:rsidR="00D94E54">
        <w:rPr>
          <w:rFonts w:ascii="Arial" w:hAnsi="Arial" w:cs="Arial"/>
        </w:rPr>
        <w:t xml:space="preserve"> </w:t>
      </w:r>
      <w:r>
        <w:rPr>
          <w:rFonts w:ascii="Arial" w:hAnsi="Arial" w:cs="Arial"/>
        </w:rPr>
        <w:t>pacientes</w:t>
      </w:r>
      <w:r w:rsidR="00D94E54">
        <w:rPr>
          <w:rFonts w:ascii="Arial" w:hAnsi="Arial" w:cs="Arial"/>
        </w:rPr>
        <w:t xml:space="preserve"> com hidrocefalia</w:t>
      </w:r>
      <w:r>
        <w:rPr>
          <w:rFonts w:ascii="Arial" w:hAnsi="Arial" w:cs="Arial"/>
        </w:rPr>
        <w:t xml:space="preserve"> priorizam o controle efetivo da placa bacteriana, além da correta orientação para cuidados com a higiene oral aos cuidadores. Esse estudo tem como objetivo revisar</w:t>
      </w:r>
      <w:r w:rsidR="00D94E54">
        <w:rPr>
          <w:rFonts w:ascii="Arial" w:hAnsi="Arial" w:cs="Arial"/>
        </w:rPr>
        <w:t xml:space="preserve"> a literatura a cerca</w:t>
      </w:r>
      <w:r>
        <w:rPr>
          <w:rFonts w:ascii="Arial" w:hAnsi="Arial" w:cs="Arial"/>
        </w:rPr>
        <w:t xml:space="preserve"> </w:t>
      </w:r>
      <w:r w:rsidR="00D94E54">
        <w:rPr>
          <w:rFonts w:ascii="Arial" w:hAnsi="Arial" w:cs="Arial"/>
        </w:rPr>
        <w:t>d</w:t>
      </w:r>
      <w:r>
        <w:rPr>
          <w:rFonts w:ascii="Arial" w:hAnsi="Arial" w:cs="Arial"/>
        </w:rPr>
        <w:t xml:space="preserve">o manejo odontológico para atendimento de pacientes com hidrocefalia através de uma revisão de literatura. </w:t>
      </w:r>
    </w:p>
    <w:p w:rsidR="00404A4C" w:rsidRDefault="00404A4C" w:rsidP="001B61A9">
      <w:pPr>
        <w:spacing w:line="480" w:lineRule="auto"/>
        <w:ind w:firstLine="284"/>
        <w:rPr>
          <w:rFonts w:ascii="Arial" w:hAnsi="Arial" w:cs="Arial"/>
        </w:rPr>
      </w:pPr>
    </w:p>
    <w:p w:rsidR="00404A4C" w:rsidRDefault="00263746" w:rsidP="001B61A9">
      <w:pPr>
        <w:spacing w:line="480" w:lineRule="auto"/>
      </w:pPr>
      <w:r>
        <w:rPr>
          <w:rFonts w:ascii="Arial" w:hAnsi="Arial" w:cs="Arial"/>
          <w:b/>
        </w:rPr>
        <w:t xml:space="preserve">PALAVRAS–CHAVE: </w:t>
      </w:r>
      <w:r>
        <w:rPr>
          <w:rFonts w:ascii="Arial" w:hAnsi="Arial" w:cs="Arial"/>
        </w:rPr>
        <w:t>Hidrocefalia; Odontol</w:t>
      </w:r>
      <w:r w:rsidR="00CD36CE">
        <w:rPr>
          <w:rFonts w:ascii="Arial" w:hAnsi="Arial" w:cs="Arial"/>
        </w:rPr>
        <w:t>ogia</w:t>
      </w:r>
      <w:r>
        <w:rPr>
          <w:rFonts w:ascii="Arial" w:hAnsi="Arial" w:cs="Arial"/>
        </w:rPr>
        <w:t xml:space="preserve">; Saúde Bucal. </w:t>
      </w:r>
    </w:p>
    <w:p w:rsidR="00404A4C" w:rsidRDefault="00404A4C">
      <w:pPr>
        <w:spacing w:after="200" w:line="480" w:lineRule="auto"/>
        <w:ind w:left="567" w:firstLine="284"/>
        <w:jc w:val="center"/>
        <w:rPr>
          <w:rFonts w:ascii="Arial" w:eastAsia="Arial" w:hAnsi="Arial" w:cs="Arial"/>
          <w:b/>
        </w:rPr>
      </w:pPr>
    </w:p>
    <w:p w:rsidR="00404A4C" w:rsidRDefault="00404A4C">
      <w:pPr>
        <w:spacing w:after="200" w:line="480" w:lineRule="auto"/>
        <w:ind w:left="567" w:firstLine="284"/>
        <w:jc w:val="center"/>
        <w:rPr>
          <w:rFonts w:ascii="Arial" w:eastAsia="Arial" w:hAnsi="Arial" w:cs="Arial"/>
          <w:b/>
        </w:rPr>
      </w:pPr>
    </w:p>
    <w:p w:rsidR="00404A4C" w:rsidRDefault="00404A4C">
      <w:pPr>
        <w:spacing w:after="200" w:line="480" w:lineRule="auto"/>
        <w:ind w:left="567" w:firstLine="284"/>
        <w:jc w:val="center"/>
        <w:rPr>
          <w:rFonts w:ascii="Arial" w:eastAsia="Arial" w:hAnsi="Arial" w:cs="Arial"/>
          <w:b/>
        </w:rPr>
      </w:pPr>
    </w:p>
    <w:p w:rsidR="00404A4C" w:rsidRDefault="00404A4C">
      <w:pPr>
        <w:spacing w:after="200" w:line="480" w:lineRule="auto"/>
        <w:ind w:left="567" w:firstLine="284"/>
        <w:jc w:val="center"/>
        <w:rPr>
          <w:rFonts w:ascii="Arial" w:eastAsia="Arial" w:hAnsi="Arial" w:cs="Arial"/>
          <w:b/>
        </w:rPr>
      </w:pPr>
    </w:p>
    <w:p w:rsidR="00404A4C" w:rsidRDefault="00404A4C">
      <w:pPr>
        <w:spacing w:after="200" w:line="480" w:lineRule="auto"/>
        <w:ind w:left="567" w:firstLine="284"/>
        <w:jc w:val="center"/>
        <w:rPr>
          <w:rFonts w:ascii="Arial" w:eastAsia="Arial" w:hAnsi="Arial" w:cs="Arial"/>
          <w:b/>
        </w:rPr>
        <w:sectPr w:rsidR="00404A4C" w:rsidSect="001B61A9">
          <w:headerReference w:type="default" r:id="rId8"/>
          <w:pgSz w:w="11906" w:h="16838"/>
          <w:pgMar w:top="1701" w:right="1701" w:bottom="1701" w:left="1701" w:header="0" w:footer="0" w:gutter="0"/>
          <w:cols w:space="720"/>
          <w:formProt w:val="0"/>
          <w:titlePg/>
          <w:docGrid w:linePitch="326"/>
        </w:sectPr>
      </w:pPr>
    </w:p>
    <w:p w:rsidR="00404A4C" w:rsidRPr="00856089" w:rsidRDefault="002D3C02">
      <w:pPr>
        <w:spacing w:line="480" w:lineRule="auto"/>
        <w:jc w:val="center"/>
        <w:rPr>
          <w:rFonts w:ascii="Arial" w:hAnsi="Arial"/>
          <w:b/>
          <w:bCs/>
          <w:sz w:val="28"/>
          <w:szCs w:val="28"/>
          <w:lang w:val="en-CA"/>
        </w:rPr>
      </w:pPr>
      <w:r>
        <w:rPr>
          <w:rFonts w:ascii="Arial" w:hAnsi="Arial" w:cs="Arial"/>
          <w:b/>
          <w:bCs/>
          <w:noProof/>
          <w:sz w:val="28"/>
          <w:szCs w:val="28"/>
          <w:lang w:eastAsia="pt-BR" w:bidi="ar-SA"/>
        </w:rPr>
        <w:lastRenderedPageBreak/>
        <mc:AlternateContent>
          <mc:Choice Requires="wps">
            <w:drawing>
              <wp:anchor distT="0" distB="0" distL="114300" distR="114300" simplePos="0" relativeHeight="251663360" behindDoc="0" locked="0" layoutInCell="1" allowOverlap="1">
                <wp:simplePos x="0" y="0"/>
                <wp:positionH relativeFrom="column">
                  <wp:posOffset>5220942</wp:posOffset>
                </wp:positionH>
                <wp:positionV relativeFrom="paragraph">
                  <wp:posOffset>-803511</wp:posOffset>
                </wp:positionV>
                <wp:extent cx="409575" cy="476250"/>
                <wp:effectExtent l="0" t="0" r="190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rsidP="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11.1pt;margin-top:-63.25pt;width:32.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sRhQIAABU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" stroked="f">
                <v:textbox>
                  <w:txbxContent>
                    <w:p w:rsidR="00A9227C" w:rsidRDefault="00A9227C" w:rsidP="00A9227C"/>
                  </w:txbxContent>
                </v:textbox>
              </v:shape>
            </w:pict>
          </mc:Fallback>
        </mc:AlternateContent>
      </w:r>
      <w:r w:rsidR="001B61A9" w:rsidRPr="00856089">
        <w:rPr>
          <w:rFonts w:ascii="Arial" w:hAnsi="Arial" w:cs="Arial"/>
          <w:b/>
          <w:bCs/>
          <w:sz w:val="28"/>
          <w:szCs w:val="28"/>
          <w:lang w:val="en-CA"/>
        </w:rPr>
        <w:t>ABSTRACT</w:t>
      </w:r>
    </w:p>
    <w:p w:rsidR="00404A4C" w:rsidRPr="00856089" w:rsidRDefault="00404A4C">
      <w:pPr>
        <w:spacing w:line="480" w:lineRule="auto"/>
        <w:rPr>
          <w:rFonts w:cs="Arial"/>
          <w:lang w:val="en-CA"/>
        </w:rPr>
      </w:pPr>
    </w:p>
    <w:p w:rsidR="00D94E54" w:rsidRPr="00D94E54" w:rsidRDefault="00D94E54" w:rsidP="00D94E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color w:val="222222"/>
          <w:kern w:val="0"/>
          <w:lang w:eastAsia="pt-BR" w:bidi="ar-SA"/>
        </w:rPr>
      </w:pPr>
      <w:r w:rsidRPr="00D94E54">
        <w:rPr>
          <w:rFonts w:ascii="Arial" w:eastAsia="Times New Roman" w:hAnsi="Arial" w:cs="Arial"/>
          <w:color w:val="222222"/>
          <w:kern w:val="0"/>
          <w:lang w:val="en" w:eastAsia="pt-BR" w:bidi="ar-SA"/>
        </w:rPr>
        <w:t>Hydrocephalus is characterized by an increase in the amount and pressure of the cerebrospinal fluid, which if left untreated can cause severe mental retardation. This pathology results in great challenges for health professionals and family members of the affected patient, since it is a permanent condition that requires care, evaluation and adaptation of the family. These patients require differentiated dental care, with specific clinical management. In addition to possessing technical and scientific knowledge, the professional must present emotional involvement, patience, availability and indiscriminate humanitarian spirit. Oral health programs for patients with hydrocephalus prioritize effective plaque control, as well as correct guidance for oral hygiene care of caregivers. This study aims to review the literature about the dental management for care of patients with hydrocephalus through a literature review</w:t>
      </w:r>
    </w:p>
    <w:p w:rsidR="00404A4C" w:rsidRPr="00856089" w:rsidRDefault="00404A4C">
      <w:pPr>
        <w:spacing w:line="480" w:lineRule="auto"/>
        <w:rPr>
          <w:rFonts w:cs="Arial"/>
          <w:lang w:val="en-CA"/>
        </w:rPr>
      </w:pPr>
    </w:p>
    <w:p w:rsidR="00404A4C" w:rsidRPr="00856089" w:rsidRDefault="00263746">
      <w:pPr>
        <w:spacing w:line="480" w:lineRule="auto"/>
        <w:rPr>
          <w:rFonts w:ascii="Arial" w:hAnsi="Arial"/>
          <w:lang w:val="en-CA"/>
        </w:rPr>
      </w:pPr>
      <w:r w:rsidRPr="00856089">
        <w:rPr>
          <w:rFonts w:ascii="Arial" w:hAnsi="Arial" w:cs="Arial"/>
          <w:b/>
          <w:bCs/>
          <w:lang w:val="en-CA"/>
        </w:rPr>
        <w:t>KEY-WORDS</w:t>
      </w:r>
      <w:r w:rsidRPr="00856089">
        <w:rPr>
          <w:rFonts w:ascii="Arial" w:hAnsi="Arial" w:cs="Arial"/>
          <w:lang w:val="en-CA"/>
        </w:rPr>
        <w:t>: Hydrocephalus; Dentistry; Oral Health.</w:t>
      </w: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Pr="00856089" w:rsidRDefault="00404A4C">
      <w:pPr>
        <w:rPr>
          <w:rFonts w:ascii="Arial" w:hAnsi="Arial" w:cs="Arial"/>
          <w:b/>
          <w:sz w:val="28"/>
          <w:szCs w:val="28"/>
          <w:lang w:val="en-CA"/>
        </w:rPr>
      </w:pPr>
    </w:p>
    <w:p w:rsidR="00404A4C" w:rsidRDefault="00404A4C">
      <w:pPr>
        <w:rPr>
          <w:rFonts w:ascii="Arial" w:hAnsi="Arial" w:cs="Arial"/>
          <w:b/>
          <w:sz w:val="28"/>
          <w:szCs w:val="28"/>
          <w:lang w:val="en-CA"/>
        </w:rPr>
      </w:pPr>
    </w:p>
    <w:p w:rsidR="001B61A9" w:rsidRDefault="001B61A9">
      <w:pPr>
        <w:rPr>
          <w:rFonts w:ascii="Arial" w:hAnsi="Arial" w:cs="Arial"/>
          <w:b/>
          <w:sz w:val="28"/>
          <w:szCs w:val="28"/>
          <w:lang w:val="en-CA"/>
        </w:rPr>
      </w:pPr>
    </w:p>
    <w:p w:rsidR="001B61A9" w:rsidRDefault="001B61A9">
      <w:pPr>
        <w:rPr>
          <w:rFonts w:ascii="Arial" w:hAnsi="Arial" w:cs="Arial"/>
          <w:b/>
          <w:sz w:val="28"/>
          <w:szCs w:val="28"/>
          <w:lang w:val="en-CA"/>
        </w:rPr>
      </w:pPr>
    </w:p>
    <w:p w:rsidR="00404A4C" w:rsidRDefault="00263746">
      <w:r>
        <w:rPr>
          <w:rFonts w:ascii="Arial" w:hAnsi="Arial" w:cs="Arial"/>
          <w:b/>
          <w:sz w:val="28"/>
          <w:szCs w:val="28"/>
        </w:rPr>
        <w:lastRenderedPageBreak/>
        <w:t xml:space="preserve">1. </w:t>
      </w:r>
      <w:r w:rsidR="001B61A9">
        <w:rPr>
          <w:rFonts w:ascii="Arial" w:hAnsi="Arial" w:cs="Arial"/>
          <w:b/>
          <w:sz w:val="28"/>
          <w:szCs w:val="28"/>
        </w:rPr>
        <w:t>INTRODUÇÃO</w:t>
      </w:r>
    </w:p>
    <w:p w:rsidR="00404A4C" w:rsidRDefault="00404A4C">
      <w:pPr>
        <w:rPr>
          <w:rFonts w:ascii="Arial" w:hAnsi="Arial" w:cs="Arial"/>
          <w:b/>
          <w:sz w:val="28"/>
          <w:szCs w:val="28"/>
        </w:rPr>
      </w:pPr>
    </w:p>
    <w:p w:rsidR="001B61A9" w:rsidRDefault="00263746">
      <w:pPr>
        <w:spacing w:line="480" w:lineRule="auto"/>
        <w:rPr>
          <w:rFonts w:ascii="Arial" w:hAnsi="Arial" w:cs="Arial"/>
        </w:rPr>
      </w:pPr>
      <w:r>
        <w:rPr>
          <w:rFonts w:ascii="Arial" w:hAnsi="Arial" w:cs="Arial"/>
        </w:rPr>
        <w:tab/>
      </w:r>
    </w:p>
    <w:p w:rsidR="00404A4C" w:rsidRDefault="00263746" w:rsidP="00954440">
      <w:pPr>
        <w:spacing w:line="360" w:lineRule="auto"/>
        <w:ind w:firstLine="709"/>
        <w:jc w:val="both"/>
      </w:pPr>
      <w:r>
        <w:rPr>
          <w:rFonts w:ascii="Arial" w:hAnsi="Arial" w:cs="Arial"/>
        </w:rPr>
        <w:t xml:space="preserve">A hidrocefalia vem sendo definida como uma entidade clínica caracterizada por um distúrbio da circulação </w:t>
      </w:r>
      <w:proofErr w:type="spellStart"/>
      <w:r>
        <w:rPr>
          <w:rFonts w:ascii="Arial" w:hAnsi="Arial" w:cs="Arial"/>
        </w:rPr>
        <w:t>liquórica</w:t>
      </w:r>
      <w:proofErr w:type="spellEnd"/>
      <w:r>
        <w:rPr>
          <w:rFonts w:ascii="Arial" w:hAnsi="Arial" w:cs="Arial"/>
        </w:rPr>
        <w:t>, que causa o acúmulo intraventricular do líquido cefalorraquidiano, resultando em dilatação ventricular progressiva.¹. A etiologia pode estar vinculada à fatores genéticos ou ambientais, ou ainda tratar</w:t>
      </w:r>
      <w:r w:rsidR="006C43AA">
        <w:rPr>
          <w:rFonts w:ascii="Arial" w:hAnsi="Arial" w:cs="Arial"/>
        </w:rPr>
        <w:t>-se</w:t>
      </w:r>
      <w:r>
        <w:rPr>
          <w:rFonts w:ascii="Arial" w:hAnsi="Arial" w:cs="Arial"/>
        </w:rPr>
        <w:t xml:space="preserve"> de uma herança multifatorial. Ela é dita congênita quando diagnosticada ao nascimento, logo após, e como vem acontecendo mais recentemente, durante o pré-natal², seu diagnóstico pode ser feito a partir do segundo trimestre de gestação, através de avaliações do tamanho do átrio ventricular e da sua relação com o plexo coróide.</w:t>
      </w:r>
      <w:r w:rsidR="006A65CF">
        <w:rPr>
          <w:rFonts w:ascii="Arial" w:hAnsi="Arial" w:cs="Arial"/>
          <w:vertAlign w:val="superscript"/>
        </w:rPr>
        <w:t>3</w:t>
      </w:r>
      <w:r>
        <w:rPr>
          <w:rFonts w:ascii="Arial" w:hAnsi="Arial" w:cs="Arial"/>
        </w:rPr>
        <w:t xml:space="preserve">Nos pacientes com hidrocefalia adquirida, as causas podem ser meningite, traumatismo e hemorragia subaracnóidea. </w:t>
      </w:r>
      <w:r>
        <w:rPr>
          <w:rFonts w:ascii="Arial" w:eastAsia="Arial" w:hAnsi="Arial" w:cs="Arial"/>
          <w:vertAlign w:val="superscript"/>
        </w:rPr>
        <w:t>4</w:t>
      </w:r>
    </w:p>
    <w:p w:rsidR="00404A4C" w:rsidRDefault="00263746" w:rsidP="00954440">
      <w:pPr>
        <w:spacing w:line="360" w:lineRule="auto"/>
        <w:ind w:firstLine="567"/>
        <w:jc w:val="both"/>
      </w:pPr>
      <w:r>
        <w:rPr>
          <w:rFonts w:ascii="Arial" w:eastAsia="Arial" w:hAnsi="Arial" w:cs="Arial"/>
        </w:rPr>
        <w:t xml:space="preserve">Os sinais e sintomas da hidrocefalia variam de acordo com a faixa etária do paciente, a causa primária ou doença de base, a presença de outras malformações ou lesões cerebrais associadas, dimensão da obstrução ao trânsito </w:t>
      </w:r>
      <w:proofErr w:type="spellStart"/>
      <w:r>
        <w:rPr>
          <w:rFonts w:ascii="Arial" w:eastAsia="Arial" w:hAnsi="Arial" w:cs="Arial"/>
        </w:rPr>
        <w:t>liquórico</w:t>
      </w:r>
      <w:proofErr w:type="spellEnd"/>
      <w:r>
        <w:rPr>
          <w:rFonts w:ascii="Arial" w:eastAsia="Arial" w:hAnsi="Arial" w:cs="Arial"/>
        </w:rPr>
        <w:t xml:space="preserve"> e nível da pressão intracraniana.</w:t>
      </w:r>
      <w:r>
        <w:rPr>
          <w:rFonts w:ascii="Arial" w:eastAsia="Arial" w:hAnsi="Arial" w:cs="Arial"/>
          <w:vertAlign w:val="superscript"/>
        </w:rPr>
        <w:t>5</w:t>
      </w:r>
      <w:r>
        <w:rPr>
          <w:rFonts w:ascii="Arial" w:eastAsia="Arial" w:hAnsi="Arial" w:cs="Arial"/>
        </w:rPr>
        <w:t xml:space="preserve"> Ao existir qualquer sinal de suspeita, é muito importante a aferição periódica do perímetro cefálico. A partir do 2º e 3º ano de vida já é possível detectar de forma mais certa se é um caso de hidrocefalia crônica ou aguda. </w:t>
      </w:r>
    </w:p>
    <w:p w:rsidR="00404A4C" w:rsidRDefault="00263746" w:rsidP="00954440">
      <w:pPr>
        <w:spacing w:line="360" w:lineRule="auto"/>
        <w:ind w:firstLine="567"/>
        <w:jc w:val="both"/>
      </w:pPr>
      <w:r>
        <w:rPr>
          <w:rFonts w:ascii="Arial" w:eastAsia="Arial" w:hAnsi="Arial" w:cs="Arial"/>
        </w:rPr>
        <w:t>A hidrocefalia pode ser tratada de forma transitória ou definitiva, através de condutas invasivas e não invasivas.</w:t>
      </w:r>
      <w:r>
        <w:rPr>
          <w:rFonts w:ascii="Arial" w:eastAsia="Arial" w:hAnsi="Arial" w:cs="Arial"/>
          <w:vertAlign w:val="superscript"/>
        </w:rPr>
        <w:t xml:space="preserve">5 </w:t>
      </w:r>
      <w:r>
        <w:rPr>
          <w:rFonts w:ascii="Arial" w:eastAsia="Arial" w:hAnsi="Arial" w:cs="Arial"/>
        </w:rPr>
        <w:t xml:space="preserve">A primeira, é tratada com medicamentos que têm a finalidade de inibir a produção </w:t>
      </w:r>
      <w:proofErr w:type="spellStart"/>
      <w:r>
        <w:rPr>
          <w:rFonts w:ascii="Arial" w:eastAsia="Arial" w:hAnsi="Arial" w:cs="Arial"/>
        </w:rPr>
        <w:t>liquórica</w:t>
      </w:r>
      <w:proofErr w:type="spellEnd"/>
      <w:r>
        <w:rPr>
          <w:rFonts w:ascii="Arial" w:eastAsia="Arial" w:hAnsi="Arial" w:cs="Arial"/>
        </w:rPr>
        <w:t>, diminuir o conteúdo de água do cérebro ou estimular a absorção. A segunda, o tratamento é cirúrgico. O tratamento definitivo da hidrocefalia pode ser através da remoção de processos obstrutivos (neoplásicos, granulomatosos, etc.), do implante de derivações extracranianas, como a derivação ventrículo-peritoneal (DVP) ou ventrículo-atriais (DVA), ou através de derivações internas com o uso da neuroendoscopia.</w:t>
      </w:r>
      <w:r>
        <w:rPr>
          <w:rFonts w:ascii="Arial" w:eastAsia="Arial" w:hAnsi="Arial" w:cs="Arial"/>
          <w:vertAlign w:val="superscript"/>
        </w:rPr>
        <w:t xml:space="preserve">6 </w:t>
      </w:r>
      <w:r>
        <w:rPr>
          <w:rFonts w:ascii="Arial" w:eastAsia="Arial" w:hAnsi="Arial" w:cs="Arial"/>
        </w:rPr>
        <w:t>O tratamento cirúrgico deve ser realizado até o primeiro mês de vida, e se não for feito causa uma grave deficiência intelectual.</w:t>
      </w:r>
    </w:p>
    <w:p w:rsidR="00404A4C" w:rsidRDefault="00263746" w:rsidP="00954440">
      <w:pPr>
        <w:spacing w:line="360" w:lineRule="auto"/>
        <w:ind w:firstLine="567"/>
        <w:jc w:val="both"/>
      </w:pPr>
      <w:r>
        <w:rPr>
          <w:rFonts w:ascii="Arial" w:eastAsia="Arial" w:hAnsi="Arial" w:cs="Arial"/>
        </w:rPr>
        <w:lastRenderedPageBreak/>
        <w:t>Os medicamentos utilizados diariamente têm notáveis efeitos anticolinérgicos, resultando em xerostomia crônica, o que causa maior risco para o desenvolvimento de cárie, gengivite, candidíase e lesões na mucosa bucal</w:t>
      </w:r>
      <w:r>
        <w:rPr>
          <w:rFonts w:ascii="Arial" w:eastAsia="Arial" w:hAnsi="Arial" w:cs="Arial"/>
          <w:vertAlign w:val="superscript"/>
        </w:rPr>
        <w:t>7</w:t>
      </w:r>
      <w:r>
        <w:rPr>
          <w:rFonts w:ascii="Arial" w:eastAsia="Arial" w:hAnsi="Arial" w:cs="Arial"/>
        </w:rPr>
        <w:t xml:space="preserve">, por conta disso o tratamento odontológico tem que ser motivacional para o controle da placa bacteriana. Devido </w:t>
      </w:r>
      <w:proofErr w:type="spellStart"/>
      <w:r>
        <w:rPr>
          <w:rFonts w:ascii="Arial" w:eastAsia="Arial" w:hAnsi="Arial" w:cs="Arial"/>
        </w:rPr>
        <w:t>as</w:t>
      </w:r>
      <w:proofErr w:type="spellEnd"/>
      <w:r>
        <w:rPr>
          <w:rFonts w:ascii="Arial" w:eastAsia="Arial" w:hAnsi="Arial" w:cs="Arial"/>
        </w:rPr>
        <w:t xml:space="preserve"> limitações dos pacientes com hidrocefalia não tratada, o cuidador tem um papel muito importante na ajuda desse tratamento. Segundo </w:t>
      </w:r>
      <w:proofErr w:type="spellStart"/>
      <w:r w:rsidRPr="00D56E5A">
        <w:rPr>
          <w:rFonts w:ascii="Arial" w:eastAsia="Arial" w:hAnsi="Arial" w:cs="Arial"/>
          <w:iCs/>
        </w:rPr>
        <w:t>Shardosim</w:t>
      </w:r>
      <w:proofErr w:type="spellEnd"/>
      <w:r w:rsidR="00D56E5A">
        <w:rPr>
          <w:rFonts w:ascii="Arial" w:eastAsia="Arial" w:hAnsi="Arial" w:cs="Arial"/>
          <w:iCs/>
        </w:rPr>
        <w:t>, Costa e Azevedo</w:t>
      </w:r>
      <w:r w:rsidR="009A4416" w:rsidRPr="00D56E5A">
        <w:rPr>
          <w:rFonts w:ascii="Arial" w:eastAsia="Arial" w:hAnsi="Arial" w:cs="Arial"/>
          <w:iCs/>
          <w:vertAlign w:val="superscript"/>
        </w:rPr>
        <w:t>8</w:t>
      </w:r>
      <w:r w:rsidR="00D56E5A">
        <w:rPr>
          <w:rFonts w:ascii="Arial" w:eastAsia="Arial" w:hAnsi="Arial" w:cs="Arial"/>
          <w:iCs/>
        </w:rPr>
        <w:t>,</w:t>
      </w:r>
      <w:r>
        <w:rPr>
          <w:rFonts w:ascii="Arial" w:eastAsia="Arial" w:hAnsi="Arial" w:cs="Arial"/>
          <w:i/>
        </w:rPr>
        <w:t xml:space="preserve"> </w:t>
      </w:r>
      <w:r>
        <w:rPr>
          <w:rFonts w:ascii="Arial" w:eastAsia="Arial" w:hAnsi="Arial" w:cs="Arial"/>
        </w:rPr>
        <w:t xml:space="preserve">o envolvimento da família no processo de prevenção das doenças bucais é um dos trabalhos mais </w:t>
      </w:r>
      <w:r w:rsidR="00D56E5A">
        <w:rPr>
          <w:rFonts w:ascii="Arial" w:eastAsia="Arial" w:hAnsi="Arial" w:cs="Arial"/>
        </w:rPr>
        <w:t>árduos diários</w:t>
      </w:r>
      <w:r>
        <w:rPr>
          <w:rFonts w:ascii="Arial" w:eastAsia="Arial" w:hAnsi="Arial" w:cs="Arial"/>
        </w:rPr>
        <w:t>, pois as famílias, por vezes, se mostram desestruturadas ou desestimuladas. Portanto, o profissional que</w:t>
      </w:r>
      <w:r w:rsidR="00D56E5A">
        <w:rPr>
          <w:rFonts w:ascii="Arial" w:eastAsia="Arial" w:hAnsi="Arial" w:cs="Arial"/>
        </w:rPr>
        <w:t xml:space="preserve"> presta cuidado a esse manejo de pacientes</w:t>
      </w:r>
      <w:r>
        <w:rPr>
          <w:rFonts w:ascii="Arial" w:eastAsia="Arial" w:hAnsi="Arial" w:cs="Arial"/>
        </w:rPr>
        <w:t>, deve</w:t>
      </w:r>
      <w:r w:rsidR="00D56E5A">
        <w:rPr>
          <w:rFonts w:ascii="Arial" w:eastAsia="Arial" w:hAnsi="Arial" w:cs="Arial"/>
        </w:rPr>
        <w:t xml:space="preserve"> dar atenção inicial à família.</w:t>
      </w:r>
      <w:r>
        <w:rPr>
          <w:rFonts w:ascii="Arial" w:eastAsia="Arial" w:hAnsi="Arial" w:cs="Arial"/>
        </w:rPr>
        <w:t xml:space="preserve"> </w:t>
      </w:r>
    </w:p>
    <w:p w:rsidR="00404A4C" w:rsidRDefault="00263746" w:rsidP="00954440">
      <w:pPr>
        <w:spacing w:line="360" w:lineRule="auto"/>
        <w:ind w:firstLine="567"/>
        <w:jc w:val="both"/>
      </w:pPr>
      <w:r>
        <w:rPr>
          <w:rFonts w:ascii="Arial" w:eastAsia="Arial" w:hAnsi="Arial" w:cs="Arial"/>
        </w:rPr>
        <w:t>Desse modo, o objetivo desse trabalho é</w:t>
      </w:r>
      <w:r w:rsidR="00D56E5A">
        <w:rPr>
          <w:rFonts w:ascii="Arial" w:eastAsia="Arial" w:hAnsi="Arial" w:cs="Arial"/>
        </w:rPr>
        <w:t xml:space="preserve"> revisar a literatura sobre</w:t>
      </w:r>
      <w:r>
        <w:rPr>
          <w:rFonts w:ascii="Arial" w:eastAsia="Arial" w:hAnsi="Arial" w:cs="Arial"/>
        </w:rPr>
        <w:t xml:space="preserve"> manejo para o tratamento odontológico de pacientes com hidrocefalia. </w:t>
      </w:r>
    </w:p>
    <w:p w:rsidR="00404A4C" w:rsidRDefault="00404A4C" w:rsidP="00954440">
      <w:pPr>
        <w:spacing w:line="360" w:lineRule="auto"/>
        <w:jc w:val="both"/>
        <w:rPr>
          <w:rFonts w:ascii="Arial" w:eastAsia="Arial" w:hAnsi="Arial" w:cs="Arial"/>
          <w:b/>
          <w:sz w:val="28"/>
          <w:szCs w:val="28"/>
        </w:rPr>
      </w:pPr>
    </w:p>
    <w:p w:rsidR="00404A4C" w:rsidRDefault="00404A4C" w:rsidP="00954440">
      <w:pPr>
        <w:spacing w:line="360" w:lineRule="auto"/>
        <w:jc w:val="both"/>
        <w:rPr>
          <w:rFonts w:ascii="Arial" w:eastAsia="Arial" w:hAnsi="Arial" w:cs="Arial"/>
          <w:b/>
          <w:sz w:val="28"/>
          <w:szCs w:val="28"/>
        </w:rPr>
      </w:pPr>
    </w:p>
    <w:p w:rsidR="00404A4C" w:rsidRDefault="00404A4C" w:rsidP="00954440">
      <w:pPr>
        <w:spacing w:line="360" w:lineRule="auto"/>
        <w:jc w:val="both"/>
        <w:rPr>
          <w:rFonts w:ascii="Arial" w:eastAsia="Arial" w:hAnsi="Arial" w:cs="Arial"/>
          <w:b/>
          <w:sz w:val="28"/>
          <w:szCs w:val="28"/>
        </w:rPr>
      </w:pPr>
    </w:p>
    <w:p w:rsidR="00404A4C" w:rsidRDefault="00404A4C" w:rsidP="00954440">
      <w:pPr>
        <w:spacing w:line="360" w:lineRule="auto"/>
        <w:jc w:val="both"/>
        <w:rPr>
          <w:rFonts w:ascii="Arial" w:eastAsia="Arial" w:hAnsi="Arial" w:cs="Arial"/>
          <w:b/>
          <w:sz w:val="28"/>
          <w:szCs w:val="28"/>
        </w:rPr>
      </w:pPr>
    </w:p>
    <w:p w:rsidR="00404A4C" w:rsidRDefault="00404A4C" w:rsidP="00954440">
      <w:pPr>
        <w:spacing w:line="360" w:lineRule="auto"/>
        <w:jc w:val="both"/>
        <w:rPr>
          <w:rFonts w:ascii="Arial" w:eastAsia="Arial" w:hAnsi="Arial" w:cs="Arial"/>
          <w:b/>
          <w:sz w:val="28"/>
          <w:szCs w:val="28"/>
        </w:rPr>
      </w:pPr>
    </w:p>
    <w:p w:rsidR="00404A4C" w:rsidRDefault="00404A4C" w:rsidP="001B61A9">
      <w:pPr>
        <w:spacing w:line="360" w:lineRule="auto"/>
        <w:rPr>
          <w:rFonts w:ascii="Arial" w:eastAsia="Arial" w:hAnsi="Arial" w:cs="Arial"/>
          <w:b/>
          <w:sz w:val="28"/>
          <w:szCs w:val="28"/>
        </w:rPr>
      </w:pPr>
    </w:p>
    <w:p w:rsidR="00404A4C" w:rsidRDefault="00404A4C" w:rsidP="001B61A9">
      <w:pPr>
        <w:spacing w:line="360" w:lineRule="auto"/>
        <w:rPr>
          <w:rFonts w:ascii="Arial" w:eastAsia="Arial" w:hAnsi="Arial" w:cs="Arial"/>
          <w:b/>
          <w:sz w:val="28"/>
          <w:szCs w:val="28"/>
        </w:rPr>
      </w:pPr>
    </w:p>
    <w:p w:rsidR="00404A4C" w:rsidRDefault="00404A4C" w:rsidP="001B61A9">
      <w:pPr>
        <w:spacing w:line="360" w:lineRule="auto"/>
        <w:rPr>
          <w:rFonts w:ascii="Arial" w:eastAsia="Arial" w:hAnsi="Arial" w:cs="Arial"/>
          <w:b/>
          <w:sz w:val="28"/>
          <w:szCs w:val="28"/>
        </w:rPr>
      </w:pPr>
    </w:p>
    <w:p w:rsidR="00404A4C" w:rsidRDefault="00404A4C" w:rsidP="001B61A9">
      <w:pPr>
        <w:spacing w:line="360" w:lineRule="auto"/>
        <w:rPr>
          <w:rFonts w:ascii="Arial" w:eastAsia="Arial" w:hAnsi="Arial" w:cs="Arial"/>
          <w:b/>
          <w:sz w:val="28"/>
          <w:szCs w:val="28"/>
        </w:rPr>
      </w:pPr>
    </w:p>
    <w:p w:rsidR="00404A4C" w:rsidRDefault="00404A4C"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954440" w:rsidRDefault="00954440" w:rsidP="001B61A9">
      <w:pPr>
        <w:spacing w:line="360" w:lineRule="auto"/>
        <w:rPr>
          <w:rFonts w:ascii="Arial" w:eastAsia="Arial" w:hAnsi="Arial" w:cs="Arial"/>
          <w:b/>
          <w:sz w:val="28"/>
          <w:szCs w:val="28"/>
        </w:rPr>
      </w:pPr>
    </w:p>
    <w:p w:rsidR="00404A4C" w:rsidRDefault="00263746" w:rsidP="001B61A9">
      <w:pPr>
        <w:spacing w:line="360" w:lineRule="auto"/>
      </w:pPr>
      <w:r>
        <w:rPr>
          <w:rFonts w:ascii="Arial" w:eastAsia="Arial" w:hAnsi="Arial" w:cs="Arial"/>
          <w:b/>
          <w:sz w:val="28"/>
          <w:szCs w:val="28"/>
        </w:rPr>
        <w:lastRenderedPageBreak/>
        <w:t>2. METODOLOGIA</w:t>
      </w:r>
    </w:p>
    <w:p w:rsidR="00404A4C" w:rsidRDefault="00404A4C" w:rsidP="001B61A9">
      <w:pPr>
        <w:spacing w:line="360" w:lineRule="auto"/>
        <w:rPr>
          <w:rFonts w:ascii="Arial" w:eastAsia="Arial" w:hAnsi="Arial" w:cs="Arial"/>
          <w:b/>
          <w:sz w:val="28"/>
          <w:szCs w:val="28"/>
        </w:rPr>
      </w:pPr>
    </w:p>
    <w:p w:rsidR="00404A4C" w:rsidRDefault="00263746" w:rsidP="001B61A9">
      <w:pPr>
        <w:tabs>
          <w:tab w:val="left" w:pos="4535"/>
        </w:tabs>
        <w:spacing w:line="360" w:lineRule="auto"/>
        <w:ind w:right="-52" w:firstLine="708"/>
        <w:jc w:val="both"/>
      </w:pPr>
      <w:r>
        <w:rPr>
          <w:rFonts w:ascii="Arial" w:eastAsia="Arial" w:hAnsi="Arial" w:cs="Arial"/>
        </w:rPr>
        <w:t>Foi realizada uma busca bibliográfica entre os anos de 2011 e 201</w:t>
      </w:r>
      <w:r w:rsidR="00916F63">
        <w:rPr>
          <w:rFonts w:ascii="Arial" w:eastAsia="Arial" w:hAnsi="Arial" w:cs="Arial"/>
        </w:rPr>
        <w:t>9</w:t>
      </w:r>
      <w:r w:rsidR="006C43AA">
        <w:rPr>
          <w:rFonts w:ascii="Arial" w:eastAsia="Arial" w:hAnsi="Arial" w:cs="Arial"/>
        </w:rPr>
        <w:t>, e artigos clássicos,</w:t>
      </w:r>
      <w:r w:rsidR="00A9227C">
        <w:rPr>
          <w:rFonts w:ascii="Arial" w:eastAsia="Arial" w:hAnsi="Arial" w:cs="Arial"/>
        </w:rPr>
        <w:t xml:space="preserve"> </w:t>
      </w:r>
      <w:r>
        <w:rPr>
          <w:rFonts w:ascii="Arial" w:eastAsia="Arial" w:hAnsi="Arial" w:cs="Arial"/>
        </w:rPr>
        <w:t>nas bases de dados bibliográficos Google Acadêmico, SCIELO, PUBMED e BIREME. Utilizaram-se as seguintes palavras chaves para busca em artigos científicos, livros e referências pertinentes da área: Hidrocefalia; Odontológico; Saúde Bucal (</w:t>
      </w:r>
      <w:proofErr w:type="spellStart"/>
      <w:r>
        <w:rPr>
          <w:rFonts w:ascii="Arial" w:eastAsia="Arial" w:hAnsi="Arial" w:cs="Arial"/>
        </w:rPr>
        <w:t>Key-Words</w:t>
      </w:r>
      <w:proofErr w:type="spellEnd"/>
      <w:r>
        <w:rPr>
          <w:rFonts w:ascii="Arial" w:eastAsia="Arial" w:hAnsi="Arial" w:cs="Arial"/>
        </w:rPr>
        <w:t xml:space="preserve">: </w:t>
      </w:r>
      <w:proofErr w:type="spellStart"/>
      <w:r>
        <w:rPr>
          <w:rFonts w:ascii="Arial" w:eastAsia="Arial" w:hAnsi="Arial" w:cs="Arial"/>
        </w:rPr>
        <w:t>Hydrocephalus</w:t>
      </w:r>
      <w:proofErr w:type="spellEnd"/>
      <w:r>
        <w:rPr>
          <w:rFonts w:ascii="Arial" w:eastAsia="Arial" w:hAnsi="Arial" w:cs="Arial"/>
        </w:rPr>
        <w:t xml:space="preserve">; </w:t>
      </w:r>
      <w:proofErr w:type="spellStart"/>
      <w:r>
        <w:rPr>
          <w:rFonts w:ascii="Arial" w:eastAsia="Arial" w:hAnsi="Arial" w:cs="Arial"/>
        </w:rPr>
        <w:t>Dentistry</w:t>
      </w:r>
      <w:proofErr w:type="spellEnd"/>
      <w:r>
        <w:rPr>
          <w:rFonts w:ascii="Arial" w:eastAsia="Arial" w:hAnsi="Arial" w:cs="Arial"/>
        </w:rPr>
        <w:t>; Oral Health.), buscando elas separadamente e em conjunto: “Hidrocefalia na Odontologia”, “Saúde Bucal e Hidrocefalia”.</w:t>
      </w:r>
    </w:p>
    <w:p w:rsidR="00404A4C" w:rsidRDefault="00263746" w:rsidP="001B61A9">
      <w:pPr>
        <w:tabs>
          <w:tab w:val="left" w:pos="4535"/>
        </w:tabs>
        <w:spacing w:line="360" w:lineRule="auto"/>
        <w:ind w:right="-52" w:firstLine="708"/>
        <w:jc w:val="both"/>
      </w:pPr>
      <w:r>
        <w:rPr>
          <w:rFonts w:ascii="Arial" w:eastAsia="Arial" w:hAnsi="Arial" w:cs="Arial"/>
        </w:rPr>
        <w:t>Foram encontrados 27 artigos sobre os temas de Odontologia em Pacientes Especiais, e destes foram utilizados 1</w:t>
      </w:r>
      <w:r w:rsidR="00301225">
        <w:rPr>
          <w:rFonts w:ascii="Arial" w:eastAsia="Arial" w:hAnsi="Arial" w:cs="Arial"/>
        </w:rPr>
        <w:t>6</w:t>
      </w:r>
      <w:r>
        <w:rPr>
          <w:rFonts w:ascii="Arial" w:eastAsia="Arial" w:hAnsi="Arial" w:cs="Arial"/>
        </w:rPr>
        <w:t xml:space="preserve"> para essa revisão, cujo foco </w:t>
      </w:r>
      <w:r w:rsidR="006C43AA">
        <w:rPr>
          <w:rFonts w:ascii="Arial" w:eastAsia="Arial" w:hAnsi="Arial" w:cs="Arial"/>
        </w:rPr>
        <w:t>principal</w:t>
      </w:r>
      <w:r>
        <w:rPr>
          <w:rFonts w:ascii="Arial" w:eastAsia="Arial" w:hAnsi="Arial" w:cs="Arial"/>
        </w:rPr>
        <w:t xml:space="preserve"> </w:t>
      </w:r>
      <w:r w:rsidR="006C43AA">
        <w:rPr>
          <w:rFonts w:ascii="Arial" w:eastAsia="Arial" w:hAnsi="Arial" w:cs="Arial"/>
        </w:rPr>
        <w:t>é</w:t>
      </w:r>
      <w:r>
        <w:rPr>
          <w:rFonts w:ascii="Arial" w:eastAsia="Arial" w:hAnsi="Arial" w:cs="Arial"/>
        </w:rPr>
        <w:t xml:space="preserve"> a Hidrocefalia.</w:t>
      </w:r>
    </w:p>
    <w:p w:rsidR="00404A4C" w:rsidRDefault="00404A4C" w:rsidP="001B61A9">
      <w:pPr>
        <w:tabs>
          <w:tab w:val="left" w:pos="4535"/>
        </w:tabs>
        <w:spacing w:line="360" w:lineRule="auto"/>
        <w:ind w:right="-52" w:firstLine="708"/>
        <w:jc w:val="both"/>
        <w:rPr>
          <w:rFonts w:ascii="Arial" w:eastAsia="Arial" w:hAnsi="Arial" w:cs="Arial"/>
        </w:rPr>
      </w:pPr>
    </w:p>
    <w:p w:rsidR="00404A4C" w:rsidRDefault="00404A4C" w:rsidP="001B61A9">
      <w:pPr>
        <w:tabs>
          <w:tab w:val="left" w:pos="4535"/>
        </w:tabs>
        <w:spacing w:line="360" w:lineRule="auto"/>
        <w:ind w:right="-52" w:firstLine="708"/>
        <w:jc w:val="both"/>
        <w:rPr>
          <w:rFonts w:ascii="Arial" w:eastAsia="Arial" w:hAnsi="Arial" w:cs="Arial"/>
        </w:rPr>
      </w:pPr>
    </w:p>
    <w:p w:rsidR="00404A4C" w:rsidRDefault="00404A4C" w:rsidP="001B61A9">
      <w:pPr>
        <w:tabs>
          <w:tab w:val="left" w:pos="4535"/>
        </w:tabs>
        <w:spacing w:line="360" w:lineRule="auto"/>
        <w:ind w:right="-52" w:firstLine="708"/>
        <w:jc w:val="both"/>
        <w:rPr>
          <w:rFonts w:ascii="Arial" w:eastAsia="Arial" w:hAnsi="Arial" w:cs="Arial"/>
        </w:rPr>
      </w:pPr>
    </w:p>
    <w:p w:rsidR="00404A4C" w:rsidRDefault="00404A4C" w:rsidP="001B61A9">
      <w:pPr>
        <w:tabs>
          <w:tab w:val="left" w:pos="4535"/>
        </w:tabs>
        <w:spacing w:line="360" w:lineRule="auto"/>
        <w:ind w:right="-52" w:firstLine="708"/>
        <w:jc w:val="both"/>
        <w:rPr>
          <w:rFonts w:ascii="Arial" w:eastAsia="Arial" w:hAnsi="Arial" w:cs="Arial"/>
        </w:rPr>
      </w:pPr>
    </w:p>
    <w:p w:rsidR="00404A4C" w:rsidRDefault="00404A4C"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954440" w:rsidRDefault="00954440" w:rsidP="001B61A9">
      <w:pPr>
        <w:tabs>
          <w:tab w:val="left" w:pos="4535"/>
        </w:tabs>
        <w:spacing w:line="360" w:lineRule="auto"/>
        <w:ind w:right="-52" w:firstLine="708"/>
        <w:jc w:val="both"/>
        <w:rPr>
          <w:rFonts w:ascii="Arial" w:eastAsia="Arial" w:hAnsi="Arial" w:cs="Arial"/>
        </w:rPr>
      </w:pPr>
    </w:p>
    <w:p w:rsidR="00404A4C" w:rsidRDefault="00263746" w:rsidP="001B61A9">
      <w:pPr>
        <w:tabs>
          <w:tab w:val="left" w:pos="4535"/>
        </w:tabs>
        <w:spacing w:line="360" w:lineRule="auto"/>
        <w:ind w:right="-52"/>
      </w:pPr>
      <w:r>
        <w:rPr>
          <w:rFonts w:ascii="Arial" w:eastAsia="Arial" w:hAnsi="Arial" w:cs="Arial"/>
          <w:b/>
          <w:sz w:val="28"/>
          <w:szCs w:val="28"/>
        </w:rPr>
        <w:lastRenderedPageBreak/>
        <w:t>3. REVISÃO DE LITERATURA</w:t>
      </w:r>
    </w:p>
    <w:p w:rsidR="00404A4C" w:rsidRDefault="00404A4C" w:rsidP="001B61A9">
      <w:pPr>
        <w:tabs>
          <w:tab w:val="left" w:pos="4535"/>
        </w:tabs>
        <w:spacing w:line="360" w:lineRule="auto"/>
        <w:ind w:left="567" w:right="-57" w:firstLine="567"/>
        <w:jc w:val="both"/>
        <w:rPr>
          <w:rFonts w:ascii="Arial" w:eastAsia="Arial" w:hAnsi="Arial" w:cs="Arial"/>
        </w:rPr>
      </w:pPr>
    </w:p>
    <w:p w:rsidR="00404A4C" w:rsidRDefault="00263746" w:rsidP="001B61A9">
      <w:pPr>
        <w:tabs>
          <w:tab w:val="left" w:pos="4535"/>
        </w:tabs>
        <w:spacing w:line="360" w:lineRule="auto"/>
        <w:ind w:right="-57" w:firstLine="709"/>
        <w:jc w:val="both"/>
      </w:pPr>
      <w:r>
        <w:rPr>
          <w:rFonts w:ascii="Arial" w:eastAsia="Arial" w:hAnsi="Arial" w:cs="Arial"/>
        </w:rPr>
        <w:t xml:space="preserve">Como a hidrocefalia </w:t>
      </w:r>
      <w:r w:rsidR="00D56E5A">
        <w:rPr>
          <w:rFonts w:ascii="Arial" w:eastAsia="Arial" w:hAnsi="Arial" w:cs="Arial"/>
        </w:rPr>
        <w:t>tem</w:t>
      </w:r>
      <w:r>
        <w:rPr>
          <w:rFonts w:ascii="Arial" w:eastAsia="Arial" w:hAnsi="Arial" w:cs="Arial"/>
        </w:rPr>
        <w:t xml:space="preserve"> diversas etiologias</w:t>
      </w:r>
      <w:r w:rsidR="009A4416">
        <w:rPr>
          <w:rFonts w:ascii="Arial" w:eastAsia="Arial" w:hAnsi="Arial" w:cs="Arial"/>
          <w:vertAlign w:val="superscript"/>
        </w:rPr>
        <w:t>9</w:t>
      </w:r>
      <w:r>
        <w:rPr>
          <w:rFonts w:ascii="Arial" w:eastAsia="Arial" w:hAnsi="Arial" w:cs="Arial"/>
        </w:rPr>
        <w:t xml:space="preserve">, é importante ter conhecimento exato desses fatores etiológicos antes de tomar qualquer </w:t>
      </w:r>
      <w:r w:rsidR="00D56E5A">
        <w:rPr>
          <w:rFonts w:ascii="Arial" w:eastAsia="Arial" w:hAnsi="Arial" w:cs="Arial"/>
        </w:rPr>
        <w:t>atitude</w:t>
      </w:r>
      <w:r>
        <w:rPr>
          <w:rFonts w:ascii="Arial" w:eastAsia="Arial" w:hAnsi="Arial" w:cs="Arial"/>
        </w:rPr>
        <w:t xml:space="preserve"> ou </w:t>
      </w:r>
      <w:r w:rsidR="00D56E5A">
        <w:rPr>
          <w:rFonts w:ascii="Arial" w:eastAsia="Arial" w:hAnsi="Arial" w:cs="Arial"/>
        </w:rPr>
        <w:t>decisão</w:t>
      </w:r>
      <w:r>
        <w:rPr>
          <w:rFonts w:ascii="Arial" w:eastAsia="Arial" w:hAnsi="Arial" w:cs="Arial"/>
        </w:rPr>
        <w:t xml:space="preserve"> da melhor forma de tratamento. E</w:t>
      </w:r>
      <w:r w:rsidR="00D56E5A">
        <w:rPr>
          <w:rFonts w:ascii="Arial" w:eastAsia="Arial" w:hAnsi="Arial" w:cs="Arial"/>
        </w:rPr>
        <w:t>sses fatores</w:t>
      </w:r>
      <w:r>
        <w:rPr>
          <w:rFonts w:ascii="Arial" w:eastAsia="Arial" w:hAnsi="Arial" w:cs="Arial"/>
        </w:rPr>
        <w:t xml:space="preserve"> são responsáveis por </w:t>
      </w:r>
      <w:r w:rsidR="00D56E5A">
        <w:rPr>
          <w:rFonts w:ascii="Arial" w:eastAsia="Arial" w:hAnsi="Arial" w:cs="Arial"/>
        </w:rPr>
        <w:t>provocar</w:t>
      </w:r>
      <w:r>
        <w:rPr>
          <w:rFonts w:ascii="Arial" w:eastAsia="Arial" w:hAnsi="Arial" w:cs="Arial"/>
        </w:rPr>
        <w:t xml:space="preserve"> problemas que se iniciam na vida intrauterina</w:t>
      </w:r>
      <w:r w:rsidR="00EA45CF">
        <w:rPr>
          <w:rFonts w:ascii="Arial" w:eastAsia="Arial" w:hAnsi="Arial" w:cs="Arial"/>
          <w:vertAlign w:val="superscript"/>
        </w:rPr>
        <w:t>1</w:t>
      </w:r>
      <w:r w:rsidR="009A4416">
        <w:rPr>
          <w:rFonts w:ascii="Arial" w:eastAsia="Arial" w:hAnsi="Arial" w:cs="Arial"/>
          <w:vertAlign w:val="superscript"/>
        </w:rPr>
        <w:t>0</w:t>
      </w:r>
      <w:r>
        <w:rPr>
          <w:rFonts w:ascii="Arial" w:eastAsia="Arial" w:hAnsi="Arial" w:cs="Arial"/>
        </w:rPr>
        <w:t xml:space="preserve"> e, na maioria das vezes, se manifestam na base fetal ou logo após o nascimento. Entre estes fatores estão a </w:t>
      </w:r>
      <w:proofErr w:type="spellStart"/>
      <w:r>
        <w:rPr>
          <w:rFonts w:ascii="Arial" w:eastAsia="Arial" w:hAnsi="Arial" w:cs="Arial"/>
        </w:rPr>
        <w:t>teratogênese</w:t>
      </w:r>
      <w:proofErr w:type="spellEnd"/>
      <w:r>
        <w:rPr>
          <w:rFonts w:ascii="Arial" w:eastAsia="Arial" w:hAnsi="Arial" w:cs="Arial"/>
        </w:rPr>
        <w:t xml:space="preserve"> (exposição à radiação), má nutrição materna, estenose do aqueduto de </w:t>
      </w:r>
      <w:proofErr w:type="spellStart"/>
      <w:r>
        <w:rPr>
          <w:rFonts w:ascii="Arial" w:eastAsia="Arial" w:hAnsi="Arial" w:cs="Arial"/>
        </w:rPr>
        <w:t>Sylvius</w:t>
      </w:r>
      <w:proofErr w:type="spellEnd"/>
      <w:r>
        <w:rPr>
          <w:rFonts w:ascii="Arial" w:eastAsia="Arial" w:hAnsi="Arial" w:cs="Arial"/>
        </w:rPr>
        <w:t>, cistos benignos, tumores congênitos, anomalias vasculares, anomalias esqueléticas e infecção uterina (toxoplasmose, citomegalovírus, estafilococo, sífilis, varíola, caxumba, varicela, poliomielite, hepatite infecciosa, vírus da gripe, encefalite e adenovírus)</w:t>
      </w:r>
      <w:r>
        <w:rPr>
          <w:rFonts w:ascii="Arial" w:eastAsia="Arial" w:hAnsi="Arial" w:cs="Arial"/>
          <w:vertAlign w:val="superscript"/>
        </w:rPr>
        <w:t xml:space="preserve">4 </w:t>
      </w:r>
      <w:r w:rsidR="00BA3E02">
        <w:rPr>
          <w:rFonts w:ascii="Arial" w:eastAsia="Arial" w:hAnsi="Arial" w:cs="Arial"/>
        </w:rPr>
        <w:t>,</w:t>
      </w:r>
      <w:r>
        <w:rPr>
          <w:rFonts w:ascii="Arial" w:eastAsia="Arial" w:hAnsi="Arial" w:cs="Arial"/>
        </w:rPr>
        <w:t xml:space="preserve">também pode se tratar de uma herança multifatorial, conhecida como “hidrocefalia ligada ao cromossomo X”. Em pacientes com a doença adquirida, as causas podem ser traumatismo, hemorragia subaracnóidea e meningite. </w:t>
      </w:r>
    </w:p>
    <w:p w:rsidR="00404A4C" w:rsidRDefault="00263746" w:rsidP="001B61A9">
      <w:pPr>
        <w:tabs>
          <w:tab w:val="left" w:pos="4535"/>
        </w:tabs>
        <w:spacing w:line="360" w:lineRule="auto"/>
        <w:ind w:right="-57" w:firstLine="709"/>
        <w:jc w:val="both"/>
      </w:pPr>
      <w:r>
        <w:rPr>
          <w:rFonts w:ascii="Arial" w:eastAsia="Arial" w:hAnsi="Arial" w:cs="Arial"/>
        </w:rPr>
        <w:t xml:space="preserve">A ultrassonografia tem ajudado cada vez mais a perceber defeitos congênitos de forma precoce, e tem sido o principal meio de diagnóstico. Até o segundo ano de vida, é necessário uma observação cuidadosa do paciente para levantar suspeitas de uma hidrocefalia descompensada, uma desproporção craniofacial, abaulamento da fontanela </w:t>
      </w:r>
      <w:r w:rsidR="009A4416">
        <w:rPr>
          <w:rFonts w:ascii="Arial" w:eastAsia="Arial" w:hAnsi="Arial" w:cs="Arial"/>
        </w:rPr>
        <w:t>independentemente</w:t>
      </w:r>
      <w:r>
        <w:rPr>
          <w:rFonts w:ascii="Arial" w:eastAsia="Arial" w:hAnsi="Arial" w:cs="Arial"/>
        </w:rPr>
        <w:t xml:space="preserve"> da posição do paciente, congestão venosa superficial no couro cabeludo e face, e estrabismo convergente com a córnea proeminente sobre a íris (sinal do sol poente) são achados bastante indicativos</w:t>
      </w:r>
      <w:r>
        <w:rPr>
          <w:rFonts w:ascii="Arial" w:eastAsia="Arial" w:hAnsi="Arial" w:cs="Arial"/>
          <w:vertAlign w:val="superscript"/>
        </w:rPr>
        <w:t>5</w:t>
      </w:r>
      <w:r>
        <w:rPr>
          <w:rFonts w:ascii="Arial" w:eastAsia="Arial" w:hAnsi="Arial" w:cs="Arial"/>
        </w:rPr>
        <w:t xml:space="preserve">, a macrocefalia também é um indicativo da doença, por isso é importante ter medidas repetidas do perímetro do crânio, para analisar a velocidade de crescimento. A partir do segundo ano de vida, já é possível identificar melhor a doença na forma aguda (evolução rápida e progressiva) ou crônica (lenta e progressiva). A manifestação clínica da hidrocefalia depende do grau de obstrução </w:t>
      </w:r>
      <w:proofErr w:type="spellStart"/>
      <w:r>
        <w:rPr>
          <w:rFonts w:ascii="Arial" w:eastAsia="Arial" w:hAnsi="Arial" w:cs="Arial"/>
        </w:rPr>
        <w:t>liquórica</w:t>
      </w:r>
      <w:proofErr w:type="spellEnd"/>
      <w:r>
        <w:rPr>
          <w:rFonts w:ascii="Arial" w:eastAsia="Arial" w:hAnsi="Arial" w:cs="Arial"/>
        </w:rPr>
        <w:t>, da capacidade de absorção e do tempo de duração do quadro.</w:t>
      </w:r>
      <w:r>
        <w:rPr>
          <w:rFonts w:ascii="Arial" w:eastAsia="Arial" w:hAnsi="Arial" w:cs="Arial"/>
          <w:vertAlign w:val="superscript"/>
        </w:rPr>
        <w:t>4</w:t>
      </w:r>
    </w:p>
    <w:p w:rsidR="00404A4C" w:rsidRDefault="00263746" w:rsidP="001B61A9">
      <w:pPr>
        <w:tabs>
          <w:tab w:val="left" w:pos="4535"/>
        </w:tabs>
        <w:spacing w:line="360" w:lineRule="auto"/>
        <w:ind w:right="-57" w:firstLine="709"/>
        <w:jc w:val="both"/>
      </w:pPr>
      <w:r>
        <w:rPr>
          <w:rFonts w:ascii="Arial" w:eastAsia="Arial" w:hAnsi="Arial" w:cs="Arial"/>
        </w:rPr>
        <w:t xml:space="preserve">Pode ser tratada de maneira definitiva ou transitória, e condutas invasivas ou não invasivas. Da forma transitória não invasiva são utilizadas drogas com o intuito de inibir a produção </w:t>
      </w:r>
      <w:proofErr w:type="spellStart"/>
      <w:r>
        <w:rPr>
          <w:rFonts w:ascii="Arial" w:eastAsia="Arial" w:hAnsi="Arial" w:cs="Arial"/>
        </w:rPr>
        <w:t>liquórica</w:t>
      </w:r>
      <w:proofErr w:type="spellEnd"/>
      <w:r>
        <w:rPr>
          <w:rFonts w:ascii="Arial" w:eastAsia="Arial" w:hAnsi="Arial" w:cs="Arial"/>
        </w:rPr>
        <w:t>, diminuir o conteúdo de</w:t>
      </w:r>
      <w:r w:rsidR="00D56E5A">
        <w:rPr>
          <w:rFonts w:ascii="Arial" w:eastAsia="Arial" w:hAnsi="Arial" w:cs="Arial"/>
        </w:rPr>
        <w:t xml:space="preserve"> líquido</w:t>
      </w:r>
      <w:r>
        <w:rPr>
          <w:rFonts w:ascii="Arial" w:eastAsia="Arial" w:hAnsi="Arial" w:cs="Arial"/>
        </w:rPr>
        <w:t xml:space="preserve"> do cérebro ou </w:t>
      </w:r>
      <w:r>
        <w:rPr>
          <w:rFonts w:ascii="Arial" w:eastAsia="Arial" w:hAnsi="Arial" w:cs="Arial"/>
        </w:rPr>
        <w:lastRenderedPageBreak/>
        <w:t>estimular a absorção</w:t>
      </w:r>
      <w:r w:rsidR="00D56E5A">
        <w:rPr>
          <w:rFonts w:ascii="Arial" w:eastAsia="Arial" w:hAnsi="Arial" w:cs="Arial"/>
        </w:rPr>
        <w:t xml:space="preserve"> deste</w:t>
      </w:r>
      <w:r>
        <w:rPr>
          <w:rFonts w:ascii="Arial" w:eastAsia="Arial" w:hAnsi="Arial" w:cs="Arial"/>
        </w:rPr>
        <w:t xml:space="preserve">. A </w:t>
      </w:r>
      <w:proofErr w:type="spellStart"/>
      <w:r>
        <w:rPr>
          <w:rFonts w:ascii="Arial" w:eastAsia="Arial" w:hAnsi="Arial" w:cs="Arial"/>
        </w:rPr>
        <w:t>Acetazolamida</w:t>
      </w:r>
      <w:proofErr w:type="spellEnd"/>
      <w:r>
        <w:rPr>
          <w:rFonts w:ascii="Arial" w:eastAsia="Arial" w:hAnsi="Arial" w:cs="Arial"/>
        </w:rPr>
        <w:t xml:space="preserve"> age como um inibidor da produção </w:t>
      </w:r>
      <w:proofErr w:type="spellStart"/>
      <w:r>
        <w:rPr>
          <w:rFonts w:ascii="Arial" w:eastAsia="Arial" w:hAnsi="Arial" w:cs="Arial"/>
        </w:rPr>
        <w:t>liquórica</w:t>
      </w:r>
      <w:proofErr w:type="spellEnd"/>
      <w:r>
        <w:rPr>
          <w:rFonts w:ascii="Arial" w:eastAsia="Arial" w:hAnsi="Arial" w:cs="Arial"/>
        </w:rPr>
        <w:t xml:space="preserve">, os diuréticos osmóticos, como o </w:t>
      </w:r>
      <w:proofErr w:type="spellStart"/>
      <w:r>
        <w:rPr>
          <w:rFonts w:ascii="Arial" w:eastAsia="Arial" w:hAnsi="Arial" w:cs="Arial"/>
        </w:rPr>
        <w:t>Isossorbide</w:t>
      </w:r>
      <w:proofErr w:type="spellEnd"/>
      <w:r w:rsidR="00D56E5A">
        <w:rPr>
          <w:rFonts w:ascii="Arial" w:eastAsia="Arial" w:hAnsi="Arial" w:cs="Arial"/>
        </w:rPr>
        <w:t>,</w:t>
      </w:r>
      <w:r>
        <w:rPr>
          <w:rFonts w:ascii="Arial" w:eastAsia="Arial" w:hAnsi="Arial" w:cs="Arial"/>
        </w:rPr>
        <w:t xml:space="preserve"> age</w:t>
      </w:r>
      <w:r w:rsidR="00D56E5A">
        <w:rPr>
          <w:rFonts w:ascii="Arial" w:eastAsia="Arial" w:hAnsi="Arial" w:cs="Arial"/>
        </w:rPr>
        <w:t>m</w:t>
      </w:r>
      <w:r>
        <w:rPr>
          <w:rFonts w:ascii="Arial" w:eastAsia="Arial" w:hAnsi="Arial" w:cs="Arial"/>
        </w:rPr>
        <w:t xml:space="preserve"> diminuindo o conteúdo de água do cérebro, os corticoides como a Dexametasona são indicados para estimular a absorção do líquido cefalorraquidiano (LCR), diminuindo a resposta inflamatória. Esses medicamentos têm como efeitos colaterais acidose metabólica, </w:t>
      </w:r>
      <w:proofErr w:type="spellStart"/>
      <w:r>
        <w:rPr>
          <w:rFonts w:ascii="Arial" w:eastAsia="Arial" w:hAnsi="Arial" w:cs="Arial"/>
        </w:rPr>
        <w:t>desmielinização</w:t>
      </w:r>
      <w:proofErr w:type="spellEnd"/>
      <w:r>
        <w:rPr>
          <w:rFonts w:ascii="Arial" w:eastAsia="Arial" w:hAnsi="Arial" w:cs="Arial"/>
        </w:rPr>
        <w:t>, o chamado efeito rebote, hipernatremia e desidratação. Punções lombares periódicas também são feitas como forma de tratamento, o objetivo é o alívio da pressão intracraniana (PIC), redução da proteína e sangue no LCR e prevenção da formação de fibrina. As complicações mais frequentes são meningite, osteomielite e hipernatremia</w:t>
      </w:r>
      <w:r w:rsidR="009A4416">
        <w:rPr>
          <w:rFonts w:ascii="Arial" w:eastAsia="Arial" w:hAnsi="Arial" w:cs="Arial"/>
          <w:vertAlign w:val="superscript"/>
        </w:rPr>
        <w:t>10</w:t>
      </w:r>
      <w:r>
        <w:rPr>
          <w:rFonts w:ascii="Arial" w:eastAsia="Arial" w:hAnsi="Arial" w:cs="Arial"/>
        </w:rPr>
        <w:t xml:space="preserve">, porém seu uso frequente pode </w:t>
      </w:r>
      <w:r w:rsidR="00301225">
        <w:rPr>
          <w:rFonts w:ascii="Arial" w:eastAsia="Arial" w:hAnsi="Arial" w:cs="Arial"/>
        </w:rPr>
        <w:t>acarretar</w:t>
      </w:r>
      <w:r>
        <w:rPr>
          <w:rFonts w:ascii="Arial" w:eastAsia="Arial" w:hAnsi="Arial" w:cs="Arial"/>
        </w:rPr>
        <w:t xml:space="preserve"> epilepsias e riscos de complicações infecciosas. </w:t>
      </w:r>
    </w:p>
    <w:p w:rsidR="00404A4C" w:rsidRDefault="00263746" w:rsidP="001B61A9">
      <w:pPr>
        <w:tabs>
          <w:tab w:val="left" w:pos="4535"/>
        </w:tabs>
        <w:spacing w:line="360" w:lineRule="auto"/>
        <w:ind w:right="-57" w:firstLine="709"/>
        <w:jc w:val="both"/>
      </w:pPr>
      <w:r>
        <w:rPr>
          <w:rFonts w:ascii="Arial" w:eastAsia="Arial" w:hAnsi="Arial" w:cs="Arial"/>
        </w:rPr>
        <w:t>O tratamento definitivo é feito através de remoção de processos obstrutivos</w:t>
      </w:r>
      <w:r w:rsidR="006C43AA">
        <w:rPr>
          <w:rFonts w:ascii="Arial" w:eastAsia="Arial" w:hAnsi="Arial" w:cs="Arial"/>
        </w:rPr>
        <w:t>,</w:t>
      </w:r>
      <w:r>
        <w:rPr>
          <w:rFonts w:ascii="Arial" w:eastAsia="Arial" w:hAnsi="Arial" w:cs="Arial"/>
        </w:rPr>
        <w:t xml:space="preserve"> do implante de derivações extracranianas (como a derivação ventrículo-peritoneal ou DVP)  ou ventrículo-atriais (DVA), ou através de derivações internas com o uso da neuroendoscopia.</w:t>
      </w:r>
      <w:r>
        <w:rPr>
          <w:rFonts w:ascii="Arial" w:eastAsia="Arial" w:hAnsi="Arial" w:cs="Arial"/>
          <w:vertAlign w:val="superscript"/>
        </w:rPr>
        <w:t xml:space="preserve">6 </w:t>
      </w:r>
      <w:r>
        <w:rPr>
          <w:rFonts w:ascii="Arial" w:eastAsia="Arial" w:hAnsi="Arial" w:cs="Arial"/>
        </w:rPr>
        <w:t>, sendo que a técnica mais utilizada é a DVP , que faz o LCR ser desviado através de um sistema de válvula unidirecional para absorção na cavidade peritoneal. A DVA é uma técnica mais complexa que a DVP, com menor incidência de complicações, porém de maior gravidade, como trombose venosa, endocardite, septicemia, tromboembolismo, nefrite e convulsões.</w:t>
      </w:r>
      <w:r>
        <w:rPr>
          <w:rFonts w:ascii="Arial" w:eastAsia="Arial" w:hAnsi="Arial" w:cs="Arial"/>
          <w:vertAlign w:val="superscript"/>
        </w:rPr>
        <w:t xml:space="preserve">4 </w:t>
      </w:r>
      <w:r>
        <w:rPr>
          <w:rFonts w:ascii="Arial" w:eastAsia="Arial" w:hAnsi="Arial" w:cs="Arial"/>
        </w:rPr>
        <w:t>Apesar de avanços no diagnóstico precoce e no tratamento, a hidrocefalia continua sendo um grande desafio para a neurocirurgia, devido ao alto custo a médio e</w:t>
      </w:r>
      <w:r w:rsidR="006C43AA">
        <w:rPr>
          <w:rFonts w:ascii="Arial" w:eastAsia="Arial" w:hAnsi="Arial" w:cs="Arial"/>
        </w:rPr>
        <w:t xml:space="preserve"> </w:t>
      </w:r>
      <w:r>
        <w:rPr>
          <w:rFonts w:ascii="Arial" w:eastAsia="Arial" w:hAnsi="Arial" w:cs="Arial"/>
        </w:rPr>
        <w:t xml:space="preserve">longo prazo e complicações do tratamento. </w:t>
      </w:r>
    </w:p>
    <w:p w:rsidR="00404A4C" w:rsidRDefault="00263746" w:rsidP="001B61A9">
      <w:pPr>
        <w:tabs>
          <w:tab w:val="left" w:pos="4535"/>
        </w:tabs>
        <w:spacing w:line="360" w:lineRule="auto"/>
        <w:ind w:right="-57" w:firstLine="709"/>
        <w:jc w:val="both"/>
      </w:pPr>
      <w:r>
        <w:rPr>
          <w:rFonts w:ascii="Arial" w:eastAsia="Arial" w:hAnsi="Arial" w:cs="Arial"/>
        </w:rPr>
        <w:t>O paciente com hidrocefalia tem limitações motoras, e por esse motivo realizar a própria higiene oral é complicado, fazendo com que a família ou o cuidador fique responsável por essa função e necessitando de atendimento odontológico periódico, com o objetivo de prevenção, tentando conter os fatores de risco para a doença cárie e periodontal. Além disso, os antipsicóticos, antidepressivos tricíclicos e lítio, medicações amplamente prescritas, têm notáveis efeitos anticolinérgicos, resultando em xerostomia crônica e maior risco para o desenvolvimento de cárie, gengivite, candidíase e lesões na mucosa bucal.</w:t>
      </w:r>
      <w:r>
        <w:rPr>
          <w:rFonts w:ascii="Arial" w:eastAsia="Arial" w:hAnsi="Arial" w:cs="Arial"/>
          <w:vertAlign w:val="superscript"/>
        </w:rPr>
        <w:t>1</w:t>
      </w:r>
      <w:r w:rsidR="009A4416">
        <w:rPr>
          <w:rFonts w:ascii="Arial" w:eastAsia="Arial" w:hAnsi="Arial" w:cs="Arial"/>
          <w:vertAlign w:val="superscript"/>
        </w:rPr>
        <w:t>1</w:t>
      </w:r>
    </w:p>
    <w:p w:rsidR="00404A4C" w:rsidRDefault="00263746" w:rsidP="001B61A9">
      <w:pPr>
        <w:tabs>
          <w:tab w:val="left" w:pos="4535"/>
        </w:tabs>
        <w:spacing w:line="360" w:lineRule="auto"/>
        <w:ind w:right="-57" w:firstLine="709"/>
        <w:jc w:val="both"/>
      </w:pPr>
      <w:r>
        <w:rPr>
          <w:rFonts w:ascii="Arial" w:eastAsia="Arial" w:hAnsi="Arial" w:cs="Arial"/>
        </w:rPr>
        <w:lastRenderedPageBreak/>
        <w:t>É de fundamental importância a ajuda da família nessa ação preventiva que o dentista faz em consultório, continuando em casa com cuidados na higiene oral para minimizar possibilidade de intervenções futuras, porém muitas vezes ocorre a falta de colaboração entre essa família ou cuidador, pelo fato de estar, na maioria das vezes, desgastado ou desmotivado.</w:t>
      </w:r>
    </w:p>
    <w:p w:rsidR="00404A4C" w:rsidRDefault="00263746" w:rsidP="001B61A9">
      <w:pPr>
        <w:tabs>
          <w:tab w:val="left" w:pos="4535"/>
        </w:tabs>
        <w:spacing w:line="360" w:lineRule="auto"/>
        <w:ind w:right="-57" w:firstLine="709"/>
        <w:jc w:val="both"/>
      </w:pPr>
      <w:r>
        <w:rPr>
          <w:rFonts w:ascii="Arial" w:eastAsia="Arial" w:hAnsi="Arial" w:cs="Arial"/>
        </w:rPr>
        <w:t xml:space="preserve">A anamnese é o momento que o profissional tem que estar atento aos aspectos psicológicos que envolvem a vida desse paciente com os que se relacionam com ele, deve-se anexar à ficha do paciente todos os exames complementares e os medicamentos que esteja tomando, além de explicar para a família sobre os efeitos que os mesmos podem causar na boca (como a xerostomia), assim a chance de ter a negligência é menor, é necessária a interação entre o cirurgião dentista e essa família ou cuidador durante todo o processo. </w:t>
      </w:r>
    </w:p>
    <w:p w:rsidR="00404A4C" w:rsidRDefault="00263746" w:rsidP="001B61A9">
      <w:pPr>
        <w:tabs>
          <w:tab w:val="left" w:pos="4535"/>
        </w:tabs>
        <w:spacing w:line="360" w:lineRule="auto"/>
        <w:ind w:right="-57" w:firstLine="709"/>
        <w:jc w:val="both"/>
      </w:pPr>
      <w:r>
        <w:rPr>
          <w:rFonts w:ascii="Arial" w:eastAsia="Arial" w:hAnsi="Arial" w:cs="Arial"/>
        </w:rPr>
        <w:t>Por se tratar de uma doença crônica, causa impacto tanto na vida da criança quanto na da sua família à medida que altera a dinâmica familiar, podendo frustrar ou adiar projetos e perspectivas de estudo ou de trabalho além de exigir mudanças de papéis e buscas de estratégias</w:t>
      </w:r>
      <w:r w:rsidR="00D56E5A">
        <w:rPr>
          <w:rFonts w:ascii="Arial" w:eastAsia="Arial" w:hAnsi="Arial" w:cs="Arial"/>
        </w:rPr>
        <w:t xml:space="preserve"> familiares</w:t>
      </w:r>
      <w:r>
        <w:rPr>
          <w:rFonts w:ascii="Arial" w:eastAsia="Arial" w:hAnsi="Arial" w:cs="Arial"/>
        </w:rPr>
        <w:t xml:space="preserve"> para enfrentar o problema.</w:t>
      </w:r>
      <w:r>
        <w:rPr>
          <w:rFonts w:ascii="Arial" w:eastAsia="Arial" w:hAnsi="Arial" w:cs="Arial"/>
          <w:vertAlign w:val="superscript"/>
        </w:rPr>
        <w:t>1</w:t>
      </w:r>
      <w:r w:rsidR="00EA45CF">
        <w:rPr>
          <w:rFonts w:ascii="Arial" w:eastAsia="Arial" w:hAnsi="Arial" w:cs="Arial"/>
          <w:vertAlign w:val="superscript"/>
        </w:rPr>
        <w:t>2</w:t>
      </w:r>
      <w:r>
        <w:rPr>
          <w:rFonts w:ascii="Arial" w:eastAsia="Arial" w:hAnsi="Arial" w:cs="Arial"/>
        </w:rPr>
        <w:t xml:space="preserve">A maioria das famílias não recebe informações necessárias sobre a doença no momento que é diagnosticada, o que causa estresse e angústia. Ao </w:t>
      </w:r>
      <w:r w:rsidR="006A65CF">
        <w:rPr>
          <w:rFonts w:ascii="Arial" w:eastAsia="Arial" w:hAnsi="Arial" w:cs="Arial"/>
        </w:rPr>
        <w:t>atender</w:t>
      </w:r>
      <w:r>
        <w:rPr>
          <w:rFonts w:ascii="Arial" w:eastAsia="Arial" w:hAnsi="Arial" w:cs="Arial"/>
        </w:rPr>
        <w:t xml:space="preserve"> um indivíduo com essa demanda de </w:t>
      </w:r>
      <w:r w:rsidR="00D31040">
        <w:rPr>
          <w:rFonts w:ascii="Arial" w:eastAsia="Arial" w:hAnsi="Arial" w:cs="Arial"/>
        </w:rPr>
        <w:t>atenção</w:t>
      </w:r>
      <w:r>
        <w:rPr>
          <w:rFonts w:ascii="Arial" w:eastAsia="Arial" w:hAnsi="Arial" w:cs="Arial"/>
        </w:rPr>
        <w:t>, como hidrocefalia requer, leva aos cuidadores a necessidade de se dedicarem quase que exclusivamente as mesmas, deixando de lado seus empregos e sua própria saúde. Para a família o impacto do diagnóstico faz que ela se sinta vulnerável, pois experimenta falta de informações sobre a doença no hospital, tem toda a sua rotina modificada, vivencia uma sobrecarga financeira, além de uma desestruturação familiar.</w:t>
      </w:r>
      <w:r>
        <w:rPr>
          <w:rFonts w:ascii="Arial" w:eastAsia="Arial" w:hAnsi="Arial" w:cs="Arial"/>
          <w:vertAlign w:val="superscript"/>
        </w:rPr>
        <w:t>1</w:t>
      </w:r>
      <w:r w:rsidR="00D04AC7">
        <w:rPr>
          <w:rFonts w:ascii="Arial" w:eastAsia="Arial" w:hAnsi="Arial" w:cs="Arial"/>
          <w:vertAlign w:val="superscript"/>
        </w:rPr>
        <w:t>2</w:t>
      </w:r>
    </w:p>
    <w:p w:rsidR="00803F4D" w:rsidRPr="00803F4D" w:rsidRDefault="00263746" w:rsidP="001B61A9">
      <w:pPr>
        <w:tabs>
          <w:tab w:val="left" w:pos="4535"/>
        </w:tabs>
        <w:spacing w:line="360" w:lineRule="auto"/>
        <w:ind w:right="-57" w:firstLine="709"/>
        <w:jc w:val="both"/>
        <w:rPr>
          <w:rFonts w:ascii="Arial" w:eastAsia="Arial" w:hAnsi="Arial" w:cs="Arial"/>
        </w:rPr>
      </w:pPr>
      <w:r>
        <w:rPr>
          <w:rFonts w:ascii="Arial" w:eastAsia="Arial" w:hAnsi="Arial" w:cs="Arial"/>
        </w:rPr>
        <w:t>Um dos maiores desafios do tratamento odontológico dos pacientes com deficiência é o manejo do comportamento.</w:t>
      </w:r>
      <w:r>
        <w:rPr>
          <w:rFonts w:ascii="Arial" w:eastAsia="Arial" w:hAnsi="Arial" w:cs="Arial"/>
          <w:vertAlign w:val="superscript"/>
        </w:rPr>
        <w:t>1</w:t>
      </w:r>
      <w:r w:rsidR="00D04AC7">
        <w:rPr>
          <w:rFonts w:ascii="Arial" w:eastAsia="Arial" w:hAnsi="Arial" w:cs="Arial"/>
          <w:vertAlign w:val="superscript"/>
        </w:rPr>
        <w:t>3</w:t>
      </w:r>
      <w:r w:rsidR="00EA45CF">
        <w:rPr>
          <w:rFonts w:ascii="Arial" w:eastAsia="Arial" w:hAnsi="Arial" w:cs="Arial"/>
          <w:vertAlign w:val="superscript"/>
        </w:rPr>
        <w:t>,14</w:t>
      </w:r>
      <w:r>
        <w:rPr>
          <w:rFonts w:ascii="Arial" w:eastAsia="Arial" w:hAnsi="Arial" w:cs="Arial"/>
        </w:rPr>
        <w:t xml:space="preserve"> Reclamações e resistências ao atendimento podem ser comuns nesses casos, o que pode ser controlado com o auxílio do responsável. A estabilização pode ser útil para pacientes em que técnicas tradicionais de manejo não forem eficazes</w:t>
      </w:r>
      <w:r>
        <w:rPr>
          <w:rFonts w:ascii="Arial" w:eastAsia="Arial" w:hAnsi="Arial" w:cs="Arial"/>
          <w:vertAlign w:val="superscript"/>
        </w:rPr>
        <w:t>1</w:t>
      </w:r>
      <w:r w:rsidR="001C3C00">
        <w:rPr>
          <w:rFonts w:ascii="Arial" w:eastAsia="Arial" w:hAnsi="Arial" w:cs="Arial"/>
          <w:vertAlign w:val="superscript"/>
        </w:rPr>
        <w:t>0</w:t>
      </w:r>
      <w:r w:rsidR="00803F4D">
        <w:rPr>
          <w:rFonts w:ascii="Arial" w:eastAsia="Arial" w:hAnsi="Arial" w:cs="Arial"/>
        </w:rPr>
        <w:t xml:space="preserve">, essas podem ser feitas com a ajuda de uma faixa estabilizadora, para manter o paciente com mais controle </w:t>
      </w:r>
      <w:r w:rsidR="00803F4D">
        <w:rPr>
          <w:rFonts w:ascii="Arial" w:eastAsia="Arial" w:hAnsi="Arial" w:cs="Arial"/>
        </w:rPr>
        <w:lastRenderedPageBreak/>
        <w:t xml:space="preserve">dos seus membros superiores na hora da consulta, afim de não atrapalharem o andamento da </w:t>
      </w:r>
      <w:r w:rsidR="00803F4D" w:rsidRPr="00803F4D">
        <w:rPr>
          <w:rFonts w:ascii="Arial" w:eastAsia="Arial" w:hAnsi="Arial" w:cs="Arial"/>
        </w:rPr>
        <w:t xml:space="preserve">mesma. </w:t>
      </w:r>
    </w:p>
    <w:p w:rsidR="00404A4C" w:rsidRPr="00803F4D" w:rsidRDefault="00803F4D" w:rsidP="001B61A9">
      <w:pPr>
        <w:tabs>
          <w:tab w:val="left" w:pos="4535"/>
        </w:tabs>
        <w:spacing w:line="360" w:lineRule="auto"/>
        <w:ind w:right="-57" w:firstLine="709"/>
        <w:jc w:val="both"/>
        <w:rPr>
          <w:rFonts w:ascii="Arial" w:hAnsi="Arial" w:cs="Arial"/>
        </w:rPr>
      </w:pPr>
      <w:r>
        <w:rPr>
          <w:rFonts w:ascii="Arial" w:eastAsia="Arial" w:hAnsi="Arial" w:cs="Arial"/>
        </w:rPr>
        <w:t>Segundo a literatura, o</w:t>
      </w:r>
      <w:r w:rsidRPr="00803F4D">
        <w:rPr>
          <w:rFonts w:ascii="Arial" w:eastAsia="Arial" w:hAnsi="Arial" w:cs="Arial"/>
        </w:rPr>
        <w:t>s programas de saúde bucal que são implementados para pacientes com deficiência visam à motivação para o controle mecânico efetivo da placa bacteriana.</w:t>
      </w:r>
      <w:r w:rsidR="001C3C00">
        <w:rPr>
          <w:rFonts w:ascii="Arial" w:eastAsia="Arial" w:hAnsi="Arial" w:cs="Arial"/>
          <w:vertAlign w:val="superscript"/>
        </w:rPr>
        <w:t>9</w:t>
      </w:r>
      <w:r>
        <w:rPr>
          <w:rFonts w:ascii="Arial" w:eastAsia="Arial" w:hAnsi="Arial" w:cs="Arial"/>
        </w:rPr>
        <w:t>, esse é feito através de profilaxia e aplicação tópica de flúor, e caso o paciente tenha a doença cárie o mais indicado é realizar uma restauração provisória com cimento de ionômero de vidro (CIV) devido as suas propriedades biologicamente favoráveis, tendo um bom desempenho na odontologia preventiva.</w:t>
      </w:r>
    </w:p>
    <w:p w:rsidR="00CF65CF" w:rsidRPr="00CF65CF" w:rsidRDefault="00263746" w:rsidP="001B61A9">
      <w:pPr>
        <w:tabs>
          <w:tab w:val="left" w:pos="4535"/>
        </w:tabs>
        <w:spacing w:line="360" w:lineRule="auto"/>
        <w:ind w:right="-57" w:firstLine="709"/>
        <w:jc w:val="both"/>
        <w:rPr>
          <w:rFonts w:ascii="Arial" w:eastAsia="Arial" w:hAnsi="Arial" w:cs="Arial"/>
        </w:rPr>
      </w:pPr>
      <w:r>
        <w:rPr>
          <w:rFonts w:ascii="Arial" w:eastAsia="Arial" w:hAnsi="Arial" w:cs="Arial"/>
        </w:rPr>
        <w:t>Se tratando de pacientes com necessidades especiais, o cirurgião dentista deve trabalhar de forma integrada com outras áreas da saúde, no caso da hidrocefalia, além do acompanhamento médico e odontológico, é importante o fisioterapêutico. A integração com a fisioterapia permite ao profissional da Odontologia introduzir técnicas de relaxamento postural. Isso favorece ao profissional o menor desgaste na execução do trabalho na cavidade oral.</w:t>
      </w:r>
      <w:r>
        <w:rPr>
          <w:rFonts w:ascii="Arial" w:eastAsia="Arial" w:hAnsi="Arial" w:cs="Arial"/>
          <w:vertAlign w:val="superscript"/>
        </w:rPr>
        <w:t>1</w:t>
      </w:r>
      <w:r w:rsidR="00D04AC7">
        <w:rPr>
          <w:rFonts w:ascii="Arial" w:eastAsia="Arial" w:hAnsi="Arial" w:cs="Arial"/>
          <w:vertAlign w:val="superscript"/>
        </w:rPr>
        <w:t>3</w:t>
      </w:r>
      <w:r>
        <w:rPr>
          <w:rFonts w:ascii="Arial" w:eastAsia="Arial" w:hAnsi="Arial" w:cs="Arial"/>
        </w:rPr>
        <w:t xml:space="preserve"> Existem dispositivos auxiliares para ajudar nessa posição do paciente com dificuldades motoras n</w:t>
      </w:r>
      <w:r w:rsidR="00D56E5A">
        <w:rPr>
          <w:rFonts w:ascii="Arial" w:eastAsia="Arial" w:hAnsi="Arial" w:cs="Arial"/>
        </w:rPr>
        <w:t>a cadeira odontológica</w:t>
      </w:r>
      <w:r>
        <w:rPr>
          <w:rFonts w:ascii="Arial" w:eastAsia="Arial" w:hAnsi="Arial" w:cs="Arial"/>
        </w:rPr>
        <w:t>, como rolos de espuma, e para ajudar na abertura da boca utiliza-se muitas vezes abridor</w:t>
      </w:r>
      <w:r w:rsidR="00CD36CE">
        <w:rPr>
          <w:rFonts w:ascii="Arial" w:eastAsia="Arial" w:hAnsi="Arial" w:cs="Arial"/>
        </w:rPr>
        <w:t>es</w:t>
      </w:r>
      <w:r>
        <w:rPr>
          <w:rFonts w:ascii="Arial" w:eastAsia="Arial" w:hAnsi="Arial" w:cs="Arial"/>
        </w:rPr>
        <w:t xml:space="preserve"> de boca</w:t>
      </w:r>
      <w:r w:rsidR="00CD36CE">
        <w:rPr>
          <w:rFonts w:ascii="Arial" w:eastAsia="Arial" w:hAnsi="Arial" w:cs="Arial"/>
        </w:rPr>
        <w:t xml:space="preserve">, como os </w:t>
      </w:r>
      <w:r>
        <w:rPr>
          <w:rFonts w:ascii="Arial" w:eastAsia="Arial" w:hAnsi="Arial" w:cs="Arial"/>
        </w:rPr>
        <w:t xml:space="preserve"> feito</w:t>
      </w:r>
      <w:r w:rsidR="00CD36CE">
        <w:rPr>
          <w:rFonts w:ascii="Arial" w:eastAsia="Arial" w:hAnsi="Arial" w:cs="Arial"/>
        </w:rPr>
        <w:t>s</w:t>
      </w:r>
      <w:r>
        <w:rPr>
          <w:rFonts w:ascii="Arial" w:eastAsia="Arial" w:hAnsi="Arial" w:cs="Arial"/>
        </w:rPr>
        <w:t xml:space="preserve"> com abaixadores de língua e gaze, </w:t>
      </w:r>
      <w:r w:rsidR="00CD36CE">
        <w:rPr>
          <w:rFonts w:ascii="Arial" w:eastAsia="Arial" w:hAnsi="Arial" w:cs="Arial"/>
        </w:rPr>
        <w:t xml:space="preserve">entre outros, </w:t>
      </w:r>
      <w:r>
        <w:rPr>
          <w:rFonts w:ascii="Arial" w:eastAsia="Arial" w:hAnsi="Arial" w:cs="Arial"/>
        </w:rPr>
        <w:t>que garantem a segurança do paciente e do profissional. Além disso, as técnicas não farmacológicas de adaptação do comportamento (</w:t>
      </w:r>
      <w:proofErr w:type="spellStart"/>
      <w:r>
        <w:rPr>
          <w:rFonts w:ascii="Arial" w:eastAsia="Arial" w:hAnsi="Arial" w:cs="Arial"/>
        </w:rPr>
        <w:t>ex</w:t>
      </w:r>
      <w:proofErr w:type="spellEnd"/>
      <w:r>
        <w:rPr>
          <w:rFonts w:ascii="Arial" w:eastAsia="Arial" w:hAnsi="Arial" w:cs="Arial"/>
        </w:rPr>
        <w:t>: diga-mostra-faça, controle pela voz, distração, etc.) também devem fazer parte do atendimento.</w:t>
      </w:r>
      <w:r>
        <w:rPr>
          <w:rFonts w:ascii="Arial" w:eastAsia="Arial" w:hAnsi="Arial" w:cs="Arial"/>
          <w:vertAlign w:val="superscript"/>
        </w:rPr>
        <w:t>1</w:t>
      </w:r>
      <w:r w:rsidR="00D04AC7">
        <w:rPr>
          <w:rFonts w:ascii="Arial" w:eastAsia="Arial" w:hAnsi="Arial" w:cs="Arial"/>
          <w:vertAlign w:val="superscript"/>
        </w:rPr>
        <w:t>3</w:t>
      </w:r>
      <w:r>
        <w:rPr>
          <w:rFonts w:ascii="Arial" w:eastAsia="Arial" w:hAnsi="Arial" w:cs="Arial"/>
        </w:rPr>
        <w:t xml:space="preserve">A consulta pode ser estressante tanto para o paciente, quanto para a família e o profissional, então é necessário que seja rápida e com um auxiliar treinado para essa função. </w:t>
      </w:r>
    </w:p>
    <w:p w:rsidR="00404A4C" w:rsidRDefault="00CF65CF" w:rsidP="001B61A9">
      <w:pPr>
        <w:spacing w:line="360" w:lineRule="auto"/>
        <w:ind w:firstLine="709"/>
        <w:jc w:val="both"/>
        <w:rPr>
          <w:rFonts w:ascii="Arial" w:eastAsia="Arial" w:hAnsi="Arial" w:cs="Arial"/>
        </w:rPr>
      </w:pPr>
      <w:r>
        <w:rPr>
          <w:rFonts w:ascii="Arial" w:hAnsi="Arial" w:cs="Arial"/>
          <w:color w:val="000000"/>
          <w:shd w:val="clear" w:color="auto" w:fill="FFFFFF"/>
        </w:rPr>
        <w:t xml:space="preserve">Atualmente o número de </w:t>
      </w:r>
      <w:r w:rsidR="00D56E5A">
        <w:rPr>
          <w:rFonts w:ascii="Arial" w:hAnsi="Arial" w:cs="Arial"/>
          <w:color w:val="000000"/>
          <w:shd w:val="clear" w:color="auto" w:fill="FFFFFF"/>
        </w:rPr>
        <w:t>cirurgiões-dentistas</w:t>
      </w:r>
      <w:r>
        <w:rPr>
          <w:rFonts w:ascii="Arial" w:hAnsi="Arial" w:cs="Arial"/>
          <w:color w:val="000000"/>
          <w:shd w:val="clear" w:color="auto" w:fill="FFFFFF"/>
        </w:rPr>
        <w:t xml:space="preserve"> capacitados em atendimento de pacientes especiais no Brasil é pouco, além de muitas vezes existir falta de recursos financeiros de seus familiares no custeio de tratamento especializado, o que </w:t>
      </w:r>
      <w:r w:rsidR="00D56E5A">
        <w:rPr>
          <w:rFonts w:ascii="Arial" w:hAnsi="Arial" w:cs="Arial"/>
          <w:color w:val="000000"/>
          <w:shd w:val="clear" w:color="auto" w:fill="FFFFFF"/>
        </w:rPr>
        <w:t>conduz adoção de</w:t>
      </w:r>
      <w:r>
        <w:rPr>
          <w:rFonts w:ascii="Arial" w:hAnsi="Arial" w:cs="Arial"/>
          <w:color w:val="000000"/>
          <w:shd w:val="clear" w:color="auto" w:fill="FFFFFF"/>
        </w:rPr>
        <w:t xml:space="preserve"> soluções radicais e tardias no tratamento, como por exemplo realização de múltiplas exodontias</w:t>
      </w:r>
      <w:r>
        <w:rPr>
          <w:rFonts w:ascii="Arial" w:hAnsi="Arial" w:cs="Arial"/>
          <w:color w:val="000000"/>
          <w:shd w:val="clear" w:color="auto" w:fill="FFFFFF"/>
          <w:vertAlign w:val="superscript"/>
        </w:rPr>
        <w:t>1</w:t>
      </w:r>
      <w:r w:rsidR="00BE7036">
        <w:rPr>
          <w:rFonts w:ascii="Arial" w:hAnsi="Arial" w:cs="Arial"/>
          <w:color w:val="000000"/>
          <w:shd w:val="clear" w:color="auto" w:fill="FFFFFF"/>
          <w:vertAlign w:val="superscript"/>
        </w:rPr>
        <w:t>3</w:t>
      </w:r>
      <w:r>
        <w:rPr>
          <w:rFonts w:ascii="Arial" w:hAnsi="Arial" w:cs="Arial"/>
          <w:color w:val="000000"/>
          <w:shd w:val="clear" w:color="auto" w:fill="FFFFFF"/>
        </w:rPr>
        <w:t xml:space="preserve"> .</w:t>
      </w:r>
      <w:r w:rsidR="00263746">
        <w:rPr>
          <w:rFonts w:ascii="Arial" w:eastAsia="Arial" w:hAnsi="Arial" w:cs="Arial"/>
        </w:rPr>
        <w:t>A grande dificuldade encontrada na área de pacientes com necessidades especiais é de estabelecer uma rotina odontológica preventiva</w:t>
      </w:r>
      <w:r w:rsidR="004656C0">
        <w:rPr>
          <w:rFonts w:ascii="Arial" w:eastAsia="Arial" w:hAnsi="Arial" w:cs="Arial"/>
        </w:rPr>
        <w:t xml:space="preserve"> e</w:t>
      </w:r>
      <w:r w:rsidR="00263746">
        <w:rPr>
          <w:rFonts w:ascii="Arial" w:eastAsia="Arial" w:hAnsi="Arial" w:cs="Arial"/>
        </w:rPr>
        <w:t xml:space="preserve"> o atendimento precoce, ainda no primeiro ano de vida,</w:t>
      </w:r>
      <w:r w:rsidR="004656C0">
        <w:rPr>
          <w:rFonts w:ascii="Arial" w:eastAsia="Arial" w:hAnsi="Arial" w:cs="Arial"/>
        </w:rPr>
        <w:t xml:space="preserve"> o que é </w:t>
      </w:r>
      <w:r w:rsidR="00263746">
        <w:rPr>
          <w:rFonts w:ascii="Arial" w:eastAsia="Arial" w:hAnsi="Arial" w:cs="Arial"/>
        </w:rPr>
        <w:t xml:space="preserve">muito raro pois o nascimento dessas crianças requer muitos cuidados </w:t>
      </w:r>
      <w:r w:rsidR="00263746">
        <w:rPr>
          <w:rFonts w:ascii="Arial" w:eastAsia="Arial" w:hAnsi="Arial" w:cs="Arial"/>
        </w:rPr>
        <w:lastRenderedPageBreak/>
        <w:t>terapêuticos que são priorizadas naquele momento, dessa forma a consulta odontológica fica negligenciada ou adiada. A família, por estar quase sempre desestimulada ou desestruturadas, também é uma dificuldade encontrada no momento da precaução diária.</w:t>
      </w:r>
    </w:p>
    <w:p w:rsidR="006C43AA" w:rsidRPr="00DF6650" w:rsidRDefault="006C43AA" w:rsidP="006C43AA">
      <w:pPr>
        <w:spacing w:line="360" w:lineRule="auto"/>
        <w:ind w:firstLine="709"/>
        <w:jc w:val="both"/>
        <w:rPr>
          <w:rFonts w:ascii="Arial" w:hAnsi="Arial" w:cs="Arial"/>
          <w:color w:val="000000"/>
          <w:shd w:val="clear" w:color="auto" w:fill="FFFFFF"/>
          <w:vertAlign w:val="superscript"/>
        </w:rPr>
      </w:pPr>
      <w:r w:rsidRPr="00345ADC">
        <w:rPr>
          <w:rFonts w:ascii="Arial" w:hAnsi="Arial" w:cs="Arial"/>
        </w:rPr>
        <w:t xml:space="preserve">A </w:t>
      </w:r>
      <w:r w:rsidRPr="00345ADC">
        <w:rPr>
          <w:rFonts w:ascii="Arial" w:hAnsi="Arial" w:cs="Arial"/>
          <w:color w:val="000000"/>
          <w:shd w:val="clear" w:color="auto" w:fill="FFFFFF"/>
        </w:rPr>
        <w:t>equipe de saúde bucal assume notável valor no cenário da Estratégia de Saúde da Família</w:t>
      </w:r>
      <w:r>
        <w:rPr>
          <w:rFonts w:ascii="Arial" w:hAnsi="Arial" w:cs="Arial"/>
          <w:color w:val="000000"/>
          <w:shd w:val="clear" w:color="auto" w:fill="FFFFFF"/>
        </w:rPr>
        <w:t>, o que sugere melhor qualidade na atenção básica</w:t>
      </w:r>
      <w:proofErr w:type="gramStart"/>
      <w:r>
        <w:rPr>
          <w:rFonts w:ascii="Arial" w:hAnsi="Arial" w:cs="Arial"/>
          <w:color w:val="000000"/>
          <w:shd w:val="clear" w:color="auto" w:fill="FFFFFF"/>
          <w:vertAlign w:val="superscript"/>
        </w:rPr>
        <w:t>1</w:t>
      </w:r>
      <w:r w:rsidR="00BE7036">
        <w:rPr>
          <w:rFonts w:ascii="Arial" w:hAnsi="Arial" w:cs="Arial"/>
          <w:color w:val="000000"/>
          <w:shd w:val="clear" w:color="auto" w:fill="FFFFFF"/>
          <w:vertAlign w:val="superscript"/>
        </w:rPr>
        <w:t>5</w:t>
      </w:r>
      <w:r>
        <w:rPr>
          <w:rFonts w:ascii="Arial" w:hAnsi="Arial" w:cs="Arial"/>
          <w:color w:val="000000"/>
          <w:shd w:val="clear" w:color="auto" w:fill="FFFFFF"/>
          <w:vertAlign w:val="superscript"/>
        </w:rPr>
        <w:t xml:space="preserve"> </w:t>
      </w:r>
      <w:r>
        <w:rPr>
          <w:rFonts w:ascii="Arial" w:hAnsi="Arial" w:cs="Arial"/>
          <w:color w:val="000000"/>
          <w:shd w:val="clear" w:color="auto" w:fill="FFFFFF"/>
        </w:rPr>
        <w:t>,</w:t>
      </w:r>
      <w:proofErr w:type="gramEnd"/>
      <w:r>
        <w:rPr>
          <w:rFonts w:ascii="Arial" w:hAnsi="Arial" w:cs="Arial"/>
          <w:color w:val="000000"/>
          <w:shd w:val="clear" w:color="auto" w:fill="FFFFFF"/>
        </w:rPr>
        <w:t xml:space="preserve"> que é caracterizada como um conjunto de ações de saúde, englobando prevenção, diagnóstico, tratamento, reabilitação e manutenção da saúde, coletiva e individual.</w:t>
      </w:r>
      <w:r>
        <w:rPr>
          <w:rFonts w:ascii="Arial" w:hAnsi="Arial" w:cs="Arial"/>
          <w:color w:val="000000"/>
          <w:shd w:val="clear" w:color="auto" w:fill="FFFFFF"/>
          <w:vertAlign w:val="superscript"/>
        </w:rPr>
        <w:t>1</w:t>
      </w:r>
      <w:r w:rsidR="00BE7036">
        <w:rPr>
          <w:rFonts w:ascii="Arial" w:hAnsi="Arial" w:cs="Arial"/>
          <w:color w:val="000000"/>
          <w:shd w:val="clear" w:color="auto" w:fill="FFFFFF"/>
          <w:vertAlign w:val="superscript"/>
        </w:rPr>
        <w:t>6</w:t>
      </w:r>
    </w:p>
    <w:p w:rsidR="006C43AA" w:rsidRPr="00CF65CF" w:rsidRDefault="006C43AA" w:rsidP="001B61A9">
      <w:pPr>
        <w:spacing w:line="360" w:lineRule="auto"/>
        <w:ind w:firstLine="709"/>
        <w:jc w:val="both"/>
        <w:rPr>
          <w:rFonts w:ascii="Arial" w:hAnsi="Arial" w:cs="Arial"/>
          <w:color w:val="000000"/>
          <w:shd w:val="clear" w:color="auto" w:fill="FFFFFF"/>
        </w:rPr>
      </w:pPr>
    </w:p>
    <w:p w:rsidR="00404A4C" w:rsidRDefault="00404A4C" w:rsidP="001B61A9">
      <w:pPr>
        <w:tabs>
          <w:tab w:val="left" w:pos="4535"/>
        </w:tabs>
        <w:spacing w:line="360" w:lineRule="auto"/>
        <w:ind w:right="-57" w:firstLine="709"/>
        <w:jc w:val="both"/>
        <w:rPr>
          <w:rFonts w:ascii="Arial" w:eastAsia="Arial" w:hAnsi="Arial" w:cs="Arial"/>
          <w:color w:val="000000"/>
          <w:lang w:eastAsia="pt-BR"/>
        </w:rPr>
      </w:pPr>
    </w:p>
    <w:p w:rsidR="00404A4C" w:rsidRDefault="00404A4C" w:rsidP="001B61A9">
      <w:pPr>
        <w:tabs>
          <w:tab w:val="left" w:pos="4535"/>
        </w:tabs>
        <w:spacing w:line="480" w:lineRule="auto"/>
        <w:ind w:right="-57" w:firstLine="709"/>
        <w:jc w:val="both"/>
        <w:rPr>
          <w:rFonts w:ascii="Arial" w:eastAsia="Arial" w:hAnsi="Arial" w:cs="Arial"/>
          <w:color w:val="000000"/>
          <w:lang w:eastAsia="pt-BR"/>
        </w:rPr>
      </w:pPr>
    </w:p>
    <w:p w:rsidR="001B61A9" w:rsidRDefault="001B61A9" w:rsidP="001B61A9">
      <w:pPr>
        <w:tabs>
          <w:tab w:val="left" w:pos="4535"/>
        </w:tabs>
        <w:spacing w:line="480" w:lineRule="auto"/>
        <w:ind w:right="-57" w:firstLine="709"/>
        <w:jc w:val="both"/>
        <w:rPr>
          <w:rFonts w:ascii="Arial" w:eastAsia="Arial" w:hAnsi="Arial" w:cs="Arial"/>
          <w:color w:val="000000"/>
          <w:lang w:eastAsia="pt-BR"/>
        </w:rPr>
      </w:pPr>
    </w:p>
    <w:p w:rsidR="001B61A9" w:rsidRDefault="001B61A9" w:rsidP="001B61A9">
      <w:pPr>
        <w:tabs>
          <w:tab w:val="left" w:pos="4535"/>
        </w:tabs>
        <w:spacing w:line="480" w:lineRule="auto"/>
        <w:ind w:right="-57" w:firstLine="709"/>
        <w:jc w:val="both"/>
        <w:rPr>
          <w:rFonts w:ascii="Arial" w:eastAsia="Arial" w:hAnsi="Arial" w:cs="Arial"/>
          <w:color w:val="000000"/>
          <w:lang w:eastAsia="pt-BR"/>
        </w:rPr>
      </w:pPr>
    </w:p>
    <w:p w:rsidR="001B61A9" w:rsidRDefault="001B61A9">
      <w:pPr>
        <w:tabs>
          <w:tab w:val="left" w:pos="4535"/>
        </w:tabs>
        <w:spacing w:line="480" w:lineRule="auto"/>
        <w:ind w:left="567" w:right="-57" w:firstLine="567"/>
        <w:jc w:val="both"/>
        <w:rPr>
          <w:rFonts w:ascii="Arial" w:eastAsia="Arial" w:hAnsi="Arial" w:cs="Arial"/>
          <w:color w:val="000000"/>
          <w:lang w:eastAsia="pt-BR"/>
        </w:rPr>
      </w:pPr>
    </w:p>
    <w:p w:rsidR="001B61A9" w:rsidRDefault="001B61A9">
      <w:pPr>
        <w:tabs>
          <w:tab w:val="left" w:pos="4535"/>
        </w:tabs>
        <w:spacing w:line="480" w:lineRule="auto"/>
        <w:ind w:left="567" w:right="-57" w:firstLine="567"/>
        <w:jc w:val="both"/>
        <w:rPr>
          <w:rFonts w:ascii="Arial" w:eastAsia="Arial" w:hAnsi="Arial" w:cs="Arial"/>
          <w:color w:val="000000"/>
          <w:lang w:eastAsia="pt-BR"/>
        </w:rPr>
      </w:pPr>
    </w:p>
    <w:p w:rsidR="001B61A9" w:rsidRDefault="001B61A9">
      <w:pPr>
        <w:tabs>
          <w:tab w:val="left" w:pos="4535"/>
        </w:tabs>
        <w:spacing w:line="480" w:lineRule="auto"/>
        <w:ind w:left="567" w:right="-57" w:firstLine="567"/>
        <w:jc w:val="both"/>
        <w:rPr>
          <w:rFonts w:ascii="Arial" w:eastAsia="Arial" w:hAnsi="Arial" w:cs="Arial"/>
          <w:color w:val="000000"/>
          <w:lang w:eastAsia="pt-BR"/>
        </w:rPr>
      </w:pPr>
    </w:p>
    <w:p w:rsidR="001B61A9" w:rsidRDefault="001B61A9">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954440" w:rsidRDefault="00954440">
      <w:pPr>
        <w:tabs>
          <w:tab w:val="left" w:pos="4535"/>
        </w:tabs>
        <w:spacing w:line="480" w:lineRule="auto"/>
        <w:ind w:left="567" w:right="-57" w:firstLine="567"/>
        <w:jc w:val="both"/>
        <w:rPr>
          <w:rFonts w:ascii="Arial" w:eastAsia="Arial" w:hAnsi="Arial" w:cs="Arial"/>
          <w:color w:val="000000"/>
          <w:lang w:eastAsia="pt-BR"/>
        </w:rPr>
      </w:pPr>
    </w:p>
    <w:p w:rsidR="000A5E63" w:rsidRDefault="00954440">
      <w:pPr>
        <w:spacing w:line="480" w:lineRule="auto"/>
        <w:rPr>
          <w:rFonts w:ascii="Arial" w:hAnsi="Arial" w:cs="Arial"/>
          <w:b/>
          <w:sz w:val="28"/>
          <w:szCs w:val="28"/>
        </w:rPr>
      </w:pPr>
      <w:r>
        <w:rPr>
          <w:rFonts w:ascii="Arial" w:hAnsi="Arial" w:cs="Arial"/>
          <w:b/>
          <w:sz w:val="28"/>
          <w:szCs w:val="28"/>
        </w:rPr>
        <w:lastRenderedPageBreak/>
        <w:t xml:space="preserve">4. CONSIDERAÇÕES FINAIS </w:t>
      </w:r>
    </w:p>
    <w:p w:rsidR="000A5E63" w:rsidRDefault="000A5E63">
      <w:pPr>
        <w:spacing w:line="480" w:lineRule="auto"/>
        <w:rPr>
          <w:rFonts w:ascii="Arial" w:hAnsi="Arial" w:cs="Arial"/>
        </w:rPr>
      </w:pPr>
    </w:p>
    <w:p w:rsidR="000A5E63" w:rsidRDefault="000A5E63" w:rsidP="00E625CE">
      <w:pPr>
        <w:spacing w:line="360" w:lineRule="auto"/>
        <w:ind w:firstLine="709"/>
        <w:jc w:val="both"/>
        <w:rPr>
          <w:rFonts w:ascii="Arial" w:hAnsi="Arial" w:cs="Arial"/>
        </w:rPr>
      </w:pPr>
      <w:r>
        <w:rPr>
          <w:rFonts w:ascii="Arial" w:hAnsi="Arial" w:cs="Arial"/>
        </w:rPr>
        <w:t xml:space="preserve">O profissional quando capacitado e conhece as técnicas de manejo para </w:t>
      </w:r>
      <w:r w:rsidR="00A35834">
        <w:rPr>
          <w:rFonts w:ascii="Arial" w:hAnsi="Arial" w:cs="Arial"/>
        </w:rPr>
        <w:t>esses</w:t>
      </w:r>
      <w:r>
        <w:rPr>
          <w:rFonts w:ascii="Arial" w:hAnsi="Arial" w:cs="Arial"/>
        </w:rPr>
        <w:t xml:space="preserve"> pacientes, faz com que o tratamento seja possível sem a necessidade de recorrer a ajuda da faixa estabilizadora para con</w:t>
      </w:r>
      <w:r w:rsidR="00D31040">
        <w:rPr>
          <w:rFonts w:ascii="Arial" w:hAnsi="Arial" w:cs="Arial"/>
        </w:rPr>
        <w:t>trole</w:t>
      </w:r>
      <w:r>
        <w:rPr>
          <w:rFonts w:ascii="Arial" w:hAnsi="Arial" w:cs="Arial"/>
        </w:rPr>
        <w:t xml:space="preserve"> dos mesmos. Existem meios que podem distrair o paciente como musicoterapia, vídeos ou conversas que faz com que a consulta seja concluída de uma forma mais satisfatória em alguns casos. A ajuda da família se torna necessária por conta </w:t>
      </w:r>
      <w:proofErr w:type="gramStart"/>
      <w:r>
        <w:rPr>
          <w:rFonts w:ascii="Arial" w:hAnsi="Arial" w:cs="Arial"/>
        </w:rPr>
        <w:t>dos</w:t>
      </w:r>
      <w:proofErr w:type="gramEnd"/>
      <w:r>
        <w:rPr>
          <w:rFonts w:ascii="Arial" w:hAnsi="Arial" w:cs="Arial"/>
        </w:rPr>
        <w:t xml:space="preserve"> pacientes não terem suas funções motoras, a mesma é imprescindível tanto no momento da consulta quanto diariamente em casa para alcançar um sucesso no tratamento. </w:t>
      </w:r>
    </w:p>
    <w:p w:rsidR="00CA3A04" w:rsidRPr="008C0945" w:rsidRDefault="00CA3A04" w:rsidP="00954440">
      <w:pPr>
        <w:pStyle w:val="Pr-formataoHTML"/>
        <w:shd w:val="clear" w:color="auto" w:fill="FFFFFF"/>
        <w:spacing w:line="360" w:lineRule="auto"/>
        <w:jc w:val="both"/>
        <w:rPr>
          <w:rFonts w:ascii="Arial" w:hAnsi="Arial" w:cs="Arial"/>
          <w:color w:val="212121"/>
          <w:sz w:val="24"/>
          <w:szCs w:val="24"/>
          <w:lang w:val="pt-PT"/>
        </w:rPr>
      </w:pPr>
      <w:r>
        <w:rPr>
          <w:rFonts w:ascii="Arial" w:hAnsi="Arial" w:cs="Arial"/>
          <w:color w:val="000000"/>
          <w:sz w:val="24"/>
          <w:szCs w:val="24"/>
          <w:shd w:val="clear" w:color="auto" w:fill="FFFFFF"/>
        </w:rPr>
        <w:tab/>
        <w:t>A principal importância do profissional de saúde bucal no atendimento a</w:t>
      </w:r>
      <w:r w:rsidR="00D74B1D">
        <w:rPr>
          <w:rFonts w:ascii="Arial" w:hAnsi="Arial" w:cs="Arial"/>
          <w:color w:val="000000"/>
          <w:sz w:val="24"/>
          <w:szCs w:val="24"/>
          <w:shd w:val="clear" w:color="auto" w:fill="FFFFFF"/>
        </w:rPr>
        <w:t>os</w:t>
      </w:r>
      <w:r>
        <w:rPr>
          <w:rFonts w:ascii="Arial" w:hAnsi="Arial" w:cs="Arial"/>
          <w:color w:val="000000"/>
          <w:sz w:val="24"/>
          <w:szCs w:val="24"/>
          <w:shd w:val="clear" w:color="auto" w:fill="FFFFFF"/>
        </w:rPr>
        <w:t xml:space="preserve"> pacientes</w:t>
      </w:r>
      <w:r w:rsidR="00D74B1D">
        <w:rPr>
          <w:rFonts w:ascii="Arial" w:hAnsi="Arial" w:cs="Arial"/>
          <w:color w:val="000000"/>
          <w:sz w:val="24"/>
          <w:szCs w:val="24"/>
          <w:shd w:val="clear" w:color="auto" w:fill="FFFFFF"/>
        </w:rPr>
        <w:t xml:space="preserve"> com hidrocefalia</w:t>
      </w:r>
      <w:r>
        <w:rPr>
          <w:rFonts w:ascii="Arial" w:hAnsi="Arial" w:cs="Arial"/>
          <w:color w:val="000000"/>
          <w:sz w:val="24"/>
          <w:szCs w:val="24"/>
          <w:shd w:val="clear" w:color="auto" w:fill="FFFFFF"/>
        </w:rPr>
        <w:t xml:space="preserve"> é o controle de placa bacteriana, realizando cuidados preventivos,  devido a inadequada higiene oral que </w:t>
      </w:r>
      <w:r w:rsidRPr="008C0945">
        <w:rPr>
          <w:rFonts w:ascii="Arial" w:hAnsi="Arial" w:cs="Arial"/>
          <w:color w:val="212121"/>
          <w:sz w:val="24"/>
          <w:szCs w:val="24"/>
          <w:lang w:val="pt-PT"/>
        </w:rPr>
        <w:t xml:space="preserve">contribui para </w:t>
      </w:r>
      <w:r w:rsidR="00301225">
        <w:rPr>
          <w:rFonts w:ascii="Arial" w:hAnsi="Arial" w:cs="Arial"/>
          <w:color w:val="212121"/>
          <w:sz w:val="24"/>
          <w:szCs w:val="24"/>
          <w:lang w:val="pt-PT"/>
        </w:rPr>
        <w:t xml:space="preserve">a </w:t>
      </w:r>
      <w:r w:rsidRPr="008C0945">
        <w:rPr>
          <w:rFonts w:ascii="Arial" w:hAnsi="Arial" w:cs="Arial"/>
          <w:color w:val="212121"/>
          <w:sz w:val="24"/>
          <w:szCs w:val="24"/>
          <w:lang w:val="pt-PT"/>
        </w:rPr>
        <w:t>proliferação de bactérias e fungos na boca criando um reservatório ideal para uma ampla</w:t>
      </w:r>
      <w:r w:rsidR="00E625CE">
        <w:rPr>
          <w:rFonts w:ascii="Arial" w:hAnsi="Arial" w:cs="Arial"/>
          <w:color w:val="212121"/>
          <w:sz w:val="24"/>
          <w:szCs w:val="24"/>
          <w:lang w:val="pt-PT"/>
        </w:rPr>
        <w:t xml:space="preserve"> </w:t>
      </w:r>
      <w:r w:rsidRPr="008C0945">
        <w:rPr>
          <w:rFonts w:ascii="Arial" w:hAnsi="Arial" w:cs="Arial"/>
          <w:color w:val="212121"/>
          <w:sz w:val="24"/>
          <w:szCs w:val="24"/>
          <w:lang w:val="pt-PT"/>
        </w:rPr>
        <w:t>microbiot</w:t>
      </w:r>
      <w:r w:rsidR="00E625CE">
        <w:rPr>
          <w:rFonts w:ascii="Arial" w:hAnsi="Arial" w:cs="Arial"/>
          <w:color w:val="212121"/>
          <w:sz w:val="24"/>
          <w:szCs w:val="24"/>
          <w:lang w:val="pt-PT"/>
        </w:rPr>
        <w:t>a</w:t>
      </w:r>
      <w:r>
        <w:rPr>
          <w:rFonts w:ascii="Arial" w:hAnsi="Arial" w:cs="Arial"/>
          <w:color w:val="000000"/>
          <w:sz w:val="24"/>
          <w:szCs w:val="24"/>
          <w:shd w:val="clear" w:color="auto" w:fill="FFFFFF"/>
        </w:rPr>
        <w:t>, evitando assim</w:t>
      </w:r>
      <w:r w:rsidRPr="00AC0E9E">
        <w:rPr>
          <w:rFonts w:ascii="Arial" w:hAnsi="Arial" w:cs="Arial"/>
          <w:color w:val="000000"/>
          <w:sz w:val="24"/>
          <w:szCs w:val="24"/>
          <w:shd w:val="clear" w:color="auto" w:fill="FFFFFF"/>
        </w:rPr>
        <w:t xml:space="preserve"> sérios agravos e doenças, com impacto na qualidade de vida e na saúde</w:t>
      </w:r>
      <w:r>
        <w:rPr>
          <w:rFonts w:ascii="Arial" w:hAnsi="Arial" w:cs="Arial"/>
          <w:color w:val="000000"/>
          <w:sz w:val="24"/>
          <w:szCs w:val="24"/>
          <w:shd w:val="clear" w:color="auto" w:fill="FFFFFF"/>
          <w:vertAlign w:val="superscript"/>
        </w:rPr>
        <w:t xml:space="preserve"> </w:t>
      </w:r>
      <w:r>
        <w:rPr>
          <w:rFonts w:ascii="Arial" w:hAnsi="Arial" w:cs="Arial"/>
          <w:color w:val="000000"/>
          <w:sz w:val="24"/>
          <w:szCs w:val="24"/>
          <w:shd w:val="clear" w:color="auto" w:fill="FFFFFF"/>
        </w:rPr>
        <w:t xml:space="preserve">dos mesmos. </w:t>
      </w:r>
    </w:p>
    <w:p w:rsidR="00CA3A04" w:rsidRDefault="002D3C02" w:rsidP="00A9227C">
      <w:pPr>
        <w:tabs>
          <w:tab w:val="left" w:pos="6412"/>
        </w:tabs>
        <w:spacing w:line="480" w:lineRule="auto"/>
        <w:rPr>
          <w:rFonts w:ascii="Arial" w:hAnsi="Arial" w:cs="Arial"/>
        </w:rPr>
      </w:pPr>
      <w:r>
        <w:rPr>
          <w:rFonts w:ascii="Arial" w:hAnsi="Arial" w:cs="Arial"/>
          <w:noProof/>
          <w:lang w:eastAsia="pt-BR" w:bidi="ar-SA"/>
        </w:rPr>
        <mc:AlternateContent>
          <mc:Choice Requires="wps">
            <w:drawing>
              <wp:anchor distT="0" distB="0" distL="114300" distR="114300" simplePos="0" relativeHeight="251664384" behindDoc="0" locked="0" layoutInCell="1" allowOverlap="1">
                <wp:simplePos x="0" y="0"/>
                <wp:positionH relativeFrom="column">
                  <wp:posOffset>5859780</wp:posOffset>
                </wp:positionH>
                <wp:positionV relativeFrom="paragraph">
                  <wp:posOffset>-596265</wp:posOffset>
                </wp:positionV>
                <wp:extent cx="295275" cy="323850"/>
                <wp:effectExtent l="0" t="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7C" w:rsidRDefault="00A9227C" w:rsidP="00A92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61.4pt;margin-top:-46.95pt;width:23.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X5hgIAABU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" stroked="f">
                <v:textbox>
                  <w:txbxContent>
                    <w:p w:rsidR="00A9227C" w:rsidRDefault="00A9227C" w:rsidP="00A9227C"/>
                  </w:txbxContent>
                </v:textbox>
              </v:shape>
            </w:pict>
          </mc:Fallback>
        </mc:AlternateContent>
      </w:r>
      <w:r w:rsidR="00A9227C">
        <w:rPr>
          <w:rFonts w:ascii="Arial" w:hAnsi="Arial" w:cs="Arial"/>
        </w:rPr>
        <w:tab/>
      </w:r>
    </w:p>
    <w:p w:rsidR="00954440" w:rsidRDefault="00954440" w:rsidP="00A9227C">
      <w:pPr>
        <w:tabs>
          <w:tab w:val="left" w:pos="6412"/>
        </w:tabs>
        <w:spacing w:line="480" w:lineRule="auto"/>
        <w:rPr>
          <w:rFonts w:ascii="Arial" w:hAnsi="Arial" w:cs="Arial"/>
        </w:rPr>
      </w:pPr>
    </w:p>
    <w:p w:rsidR="00E625CE" w:rsidRDefault="00E625CE" w:rsidP="00A9227C">
      <w:pPr>
        <w:spacing w:line="480" w:lineRule="auto"/>
        <w:jc w:val="center"/>
        <w:rPr>
          <w:rFonts w:ascii="Arial" w:hAnsi="Arial" w:cs="Arial"/>
          <w:b/>
          <w:sz w:val="28"/>
          <w:szCs w:val="28"/>
        </w:rPr>
      </w:pPr>
    </w:p>
    <w:p w:rsidR="00E625CE" w:rsidRDefault="00E625CE" w:rsidP="00A9227C">
      <w:pPr>
        <w:spacing w:line="480" w:lineRule="auto"/>
        <w:jc w:val="center"/>
        <w:rPr>
          <w:rFonts w:ascii="Arial" w:hAnsi="Arial" w:cs="Arial"/>
          <w:b/>
          <w:sz w:val="28"/>
          <w:szCs w:val="28"/>
        </w:rPr>
      </w:pPr>
    </w:p>
    <w:p w:rsidR="00E625CE" w:rsidRDefault="00E625CE" w:rsidP="00A9227C">
      <w:pPr>
        <w:spacing w:line="480" w:lineRule="auto"/>
        <w:jc w:val="center"/>
        <w:rPr>
          <w:rFonts w:ascii="Arial" w:hAnsi="Arial" w:cs="Arial"/>
          <w:b/>
          <w:sz w:val="28"/>
          <w:szCs w:val="28"/>
        </w:rPr>
      </w:pPr>
    </w:p>
    <w:p w:rsidR="00E625CE" w:rsidRDefault="00E625CE" w:rsidP="00A9227C">
      <w:pPr>
        <w:spacing w:line="480" w:lineRule="auto"/>
        <w:jc w:val="center"/>
        <w:rPr>
          <w:rFonts w:ascii="Arial" w:hAnsi="Arial" w:cs="Arial"/>
          <w:b/>
          <w:sz w:val="28"/>
          <w:szCs w:val="28"/>
        </w:rPr>
      </w:pPr>
    </w:p>
    <w:p w:rsidR="00404A4C" w:rsidRDefault="00954440" w:rsidP="00A9227C">
      <w:pPr>
        <w:spacing w:line="480" w:lineRule="auto"/>
        <w:jc w:val="center"/>
      </w:pPr>
      <w:r>
        <w:rPr>
          <w:rFonts w:ascii="Arial" w:eastAsia="Arial" w:hAnsi="Arial" w:cs="Arial"/>
          <w:b/>
          <w:noProof/>
          <w:sz w:val="28"/>
          <w:szCs w:val="28"/>
          <w:lang w:eastAsia="pt-BR" w:bidi="ar-SA"/>
        </w:rPr>
        <mc:AlternateContent>
          <mc:Choice Requires="wps">
            <w:drawing>
              <wp:anchor distT="0" distB="0" distL="114300" distR="114300" simplePos="0" relativeHeight="251669504" behindDoc="0" locked="0" layoutInCell="1" allowOverlap="1" wp14:anchorId="0A51165A" wp14:editId="63D324BA">
                <wp:simplePos x="0" y="0"/>
                <wp:positionH relativeFrom="column">
                  <wp:posOffset>5157470</wp:posOffset>
                </wp:positionH>
                <wp:positionV relativeFrom="paragraph">
                  <wp:posOffset>-759574</wp:posOffset>
                </wp:positionV>
                <wp:extent cx="295275" cy="323850"/>
                <wp:effectExtent l="0" t="0" r="190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440" w:rsidRDefault="00954440" w:rsidP="00954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165A" id="_x0000_s1034" type="#_x0000_t202" style="position:absolute;left:0;text-align:left;margin-left:406.1pt;margin-top:-59.8pt;width:23.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O+hQ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" stroked="f">
                <v:textbox>
                  <w:txbxContent>
                    <w:p w:rsidR="00954440" w:rsidRDefault="00954440" w:rsidP="00954440"/>
                  </w:txbxContent>
                </v:textbox>
              </v:shape>
            </w:pict>
          </mc:Fallback>
        </mc:AlternateContent>
      </w:r>
      <w:r w:rsidR="00A9227C">
        <w:rPr>
          <w:rFonts w:ascii="Arial" w:hAnsi="Arial" w:cs="Arial"/>
          <w:b/>
          <w:sz w:val="28"/>
          <w:szCs w:val="28"/>
        </w:rPr>
        <w:t>REFERÊNCIAS</w:t>
      </w: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lang w:val="en-CA"/>
        </w:rPr>
        <w:t xml:space="preserve">Mori K, Shimada J, </w:t>
      </w:r>
      <w:proofErr w:type="spellStart"/>
      <w:r w:rsidRPr="00824687">
        <w:rPr>
          <w:rFonts w:ascii="Arial" w:eastAsia="Arial" w:hAnsi="Arial" w:cs="Arial"/>
          <w:lang w:val="en-CA"/>
        </w:rPr>
        <w:t>Kurisaka</w:t>
      </w:r>
      <w:proofErr w:type="spellEnd"/>
      <w:r w:rsidRPr="00824687">
        <w:rPr>
          <w:rFonts w:ascii="Arial" w:eastAsia="Arial" w:hAnsi="Arial" w:cs="Arial"/>
          <w:lang w:val="en-CA"/>
        </w:rPr>
        <w:t xml:space="preserve"> M, Sato K, Watanabe K. Classification of hydrocephalus and outcome of treatment. </w:t>
      </w:r>
      <w:r w:rsidRPr="00824687">
        <w:rPr>
          <w:rFonts w:ascii="Arial" w:eastAsia="Arial" w:hAnsi="Arial" w:cs="Arial"/>
        </w:rPr>
        <w:t>BrainDev</w:t>
      </w:r>
      <w:proofErr w:type="gramStart"/>
      <w:r w:rsidRPr="00824687">
        <w:rPr>
          <w:rFonts w:ascii="Arial" w:eastAsia="Arial" w:hAnsi="Arial" w:cs="Arial"/>
        </w:rPr>
        <w:t>1995;17:338</w:t>
      </w:r>
      <w:proofErr w:type="gramEnd"/>
      <w:r w:rsidRPr="00824687">
        <w:rPr>
          <w:rFonts w:ascii="Arial" w:eastAsia="Arial" w:hAnsi="Arial" w:cs="Arial"/>
        </w:rPr>
        <w:t>-48.</w:t>
      </w:r>
    </w:p>
    <w:p w:rsidR="00A9227C" w:rsidRPr="00824687" w:rsidRDefault="00A9227C" w:rsidP="00A9227C">
      <w:pPr>
        <w:pStyle w:val="PargrafodaLista"/>
        <w:ind w:left="780"/>
        <w:rPr>
          <w:rFonts w:ascii="Arial" w:hAnsi="Arial" w:cs="Arial"/>
        </w:rPr>
      </w:pPr>
    </w:p>
    <w:p w:rsidR="00954440" w:rsidRPr="00824687" w:rsidRDefault="00954440" w:rsidP="00A9227C">
      <w:pPr>
        <w:pStyle w:val="PargrafodaLista"/>
        <w:ind w:left="780"/>
        <w:rPr>
          <w:rFonts w:ascii="Arial" w:hAnsi="Arial" w:cs="Arial"/>
        </w:rPr>
      </w:pP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rPr>
        <w:t xml:space="preserve">Cavalcanti DP, Salomão MA. Incidência de hidrocefalia congênita e o papel do diagnóstico pré-natal. J </w:t>
      </w:r>
      <w:proofErr w:type="spellStart"/>
      <w:r w:rsidRPr="00824687">
        <w:rPr>
          <w:rFonts w:ascii="Arial" w:eastAsia="Arial" w:hAnsi="Arial" w:cs="Arial"/>
        </w:rPr>
        <w:t>Pediatr</w:t>
      </w:r>
      <w:proofErr w:type="spellEnd"/>
      <w:r w:rsidRPr="00824687">
        <w:rPr>
          <w:rFonts w:ascii="Arial" w:eastAsia="Arial" w:hAnsi="Arial" w:cs="Arial"/>
        </w:rPr>
        <w:t xml:space="preserve"> (Rio J) 2003; 79(2):135-40.</w:t>
      </w:r>
    </w:p>
    <w:p w:rsidR="00A9227C" w:rsidRPr="00824687" w:rsidRDefault="00A9227C" w:rsidP="00A9227C">
      <w:pPr>
        <w:pStyle w:val="PargrafodaLista"/>
        <w:rPr>
          <w:rFonts w:ascii="Arial" w:hAnsi="Arial" w:cs="Arial"/>
        </w:rPr>
      </w:pPr>
    </w:p>
    <w:p w:rsidR="00A9227C" w:rsidRPr="00824687" w:rsidRDefault="00A9227C" w:rsidP="00A9227C">
      <w:pPr>
        <w:pStyle w:val="PargrafodaLista"/>
        <w:ind w:left="780"/>
        <w:rPr>
          <w:rFonts w:ascii="Arial" w:hAnsi="Arial" w:cs="Arial"/>
        </w:rPr>
      </w:pP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lang w:val="en-CA"/>
        </w:rPr>
        <w:t xml:space="preserve">Harrod MJE, Friedman JM, Santos-Ramos R, Rutledge J, Weinberg A. Etiologic heterogeneity of hydrocephalus diagnosed by ultrasound. </w:t>
      </w:r>
      <w:proofErr w:type="spellStart"/>
      <w:r w:rsidRPr="00824687">
        <w:rPr>
          <w:rFonts w:ascii="Arial" w:eastAsia="Arial" w:hAnsi="Arial" w:cs="Arial"/>
        </w:rPr>
        <w:t>Am</w:t>
      </w:r>
      <w:proofErr w:type="spellEnd"/>
      <w:r w:rsidRPr="00824687">
        <w:rPr>
          <w:rFonts w:ascii="Arial" w:eastAsia="Arial" w:hAnsi="Arial" w:cs="Arial"/>
        </w:rPr>
        <w:t xml:space="preserve"> J ObstetGynecol</w:t>
      </w:r>
      <w:proofErr w:type="gramStart"/>
      <w:r w:rsidRPr="00824687">
        <w:rPr>
          <w:rFonts w:ascii="Arial" w:eastAsia="Arial" w:hAnsi="Arial" w:cs="Arial"/>
        </w:rPr>
        <w:t>1984;1:38</w:t>
      </w:r>
      <w:proofErr w:type="gramEnd"/>
      <w:r w:rsidRPr="00824687">
        <w:rPr>
          <w:rFonts w:ascii="Arial" w:eastAsia="Arial" w:hAnsi="Arial" w:cs="Arial"/>
        </w:rPr>
        <w:t>-40.</w:t>
      </w:r>
    </w:p>
    <w:p w:rsidR="00A9227C" w:rsidRPr="00824687" w:rsidRDefault="00A9227C" w:rsidP="00A9227C">
      <w:pPr>
        <w:rPr>
          <w:rFonts w:ascii="Arial" w:hAnsi="Arial" w:cs="Arial"/>
        </w:rPr>
      </w:pP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rPr>
        <w:t>Souza NG, Feijó EJ, Farias A, Lima A, Souza K, Conceição P. Hidrocefalia: Revisão de Literatura. Revista de Trabalhos Acadêmicos, 2012; 4(6):54-65.</w:t>
      </w:r>
    </w:p>
    <w:p w:rsidR="009A4416" w:rsidRDefault="009A4416" w:rsidP="00A9227C">
      <w:pPr>
        <w:pStyle w:val="PargrafodaLista"/>
        <w:rPr>
          <w:rFonts w:ascii="Arial" w:eastAsia="Arial" w:hAnsi="Arial" w:cs="Arial"/>
        </w:rPr>
      </w:pPr>
    </w:p>
    <w:p w:rsidR="00404A4C" w:rsidRPr="00824687" w:rsidRDefault="00263746" w:rsidP="009A4416">
      <w:pPr>
        <w:pStyle w:val="PargrafodaLista"/>
        <w:numPr>
          <w:ilvl w:val="0"/>
          <w:numId w:val="2"/>
        </w:numPr>
        <w:rPr>
          <w:rFonts w:ascii="Arial" w:eastAsia="Arial" w:hAnsi="Arial" w:cs="Arial"/>
        </w:rPr>
      </w:pPr>
      <w:r w:rsidRPr="00824687">
        <w:rPr>
          <w:rFonts w:ascii="Arial" w:eastAsia="Arial" w:hAnsi="Arial" w:cs="Arial"/>
        </w:rPr>
        <w:t>Cunha AHGB. Hidrocefalia na Infância. Revista Brasileira de Neurologia e Psiquiatria. 2014;18(2):85-93.</w:t>
      </w:r>
    </w:p>
    <w:p w:rsidR="00A9227C" w:rsidRPr="00824687" w:rsidRDefault="00A9227C" w:rsidP="00A9227C">
      <w:pPr>
        <w:pStyle w:val="PargrafodaLista"/>
        <w:rPr>
          <w:rFonts w:ascii="Arial" w:eastAsia="Arial" w:hAnsi="Arial" w:cs="Arial"/>
        </w:rPr>
      </w:pPr>
    </w:p>
    <w:p w:rsidR="00A9227C" w:rsidRPr="00824687" w:rsidRDefault="00A9227C" w:rsidP="00A9227C">
      <w:pPr>
        <w:pStyle w:val="PargrafodaLista"/>
        <w:rPr>
          <w:rFonts w:ascii="Arial" w:hAnsi="Arial" w:cs="Arial"/>
        </w:rPr>
      </w:pP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rPr>
        <w:t xml:space="preserve">Cavalheiro </w:t>
      </w:r>
      <w:proofErr w:type="spellStart"/>
      <w:proofErr w:type="gramStart"/>
      <w:r w:rsidRPr="00824687">
        <w:rPr>
          <w:rFonts w:ascii="Arial" w:eastAsia="Arial" w:hAnsi="Arial" w:cs="Arial"/>
        </w:rPr>
        <w:t>S,MoronAF</w:t>
      </w:r>
      <w:proofErr w:type="gramEnd"/>
      <w:r w:rsidRPr="00824687">
        <w:rPr>
          <w:rFonts w:ascii="Arial" w:eastAsia="Arial" w:hAnsi="Arial" w:cs="Arial"/>
        </w:rPr>
        <w:t>,Almodin</w:t>
      </w:r>
      <w:proofErr w:type="spellEnd"/>
      <w:r w:rsidRPr="00824687">
        <w:rPr>
          <w:rFonts w:ascii="Arial" w:eastAsia="Arial" w:hAnsi="Arial" w:cs="Arial"/>
        </w:rPr>
        <w:t xml:space="preserve"> CG, </w:t>
      </w:r>
      <w:proofErr w:type="spellStart"/>
      <w:r w:rsidRPr="00824687">
        <w:rPr>
          <w:rFonts w:ascii="Arial" w:eastAsia="Arial" w:hAnsi="Arial" w:cs="Arial"/>
        </w:rPr>
        <w:t>SurianoIC,HisabaV,Dastoli</w:t>
      </w:r>
      <w:proofErr w:type="spellEnd"/>
      <w:r w:rsidRPr="00824687">
        <w:rPr>
          <w:rFonts w:ascii="Arial" w:eastAsia="Arial" w:hAnsi="Arial" w:cs="Arial"/>
        </w:rPr>
        <w:t xml:space="preserve"> P et al. Fetal </w:t>
      </w:r>
      <w:proofErr w:type="spellStart"/>
      <w:r w:rsidRPr="00824687">
        <w:rPr>
          <w:rFonts w:ascii="Arial" w:eastAsia="Arial" w:hAnsi="Arial" w:cs="Arial"/>
        </w:rPr>
        <w:t>hydrocephalus</w:t>
      </w:r>
      <w:proofErr w:type="spellEnd"/>
      <w:r w:rsidRPr="00824687">
        <w:rPr>
          <w:rFonts w:ascii="Arial" w:eastAsia="Arial" w:hAnsi="Arial" w:cs="Arial"/>
        </w:rPr>
        <w:t xml:space="preserve">. </w:t>
      </w:r>
      <w:proofErr w:type="spellStart"/>
      <w:r w:rsidRPr="00824687">
        <w:rPr>
          <w:rFonts w:ascii="Arial" w:eastAsia="Arial" w:hAnsi="Arial" w:cs="Arial"/>
        </w:rPr>
        <w:t>Child’sNervous</w:t>
      </w:r>
      <w:proofErr w:type="spellEnd"/>
      <w:r w:rsidRPr="00824687">
        <w:rPr>
          <w:rFonts w:ascii="Arial" w:eastAsia="Arial" w:hAnsi="Arial" w:cs="Arial"/>
        </w:rPr>
        <w:t xml:space="preserve"> System. 2011;27(10):1575-83.</w:t>
      </w:r>
    </w:p>
    <w:p w:rsidR="00A9227C" w:rsidRPr="00824687" w:rsidRDefault="00A9227C" w:rsidP="00A9227C">
      <w:pPr>
        <w:rPr>
          <w:rFonts w:ascii="Arial" w:hAnsi="Arial" w:cs="Arial"/>
        </w:rPr>
      </w:pP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lang w:val="en-CA"/>
        </w:rPr>
        <w:t xml:space="preserve">Oliva L. Oral hygiene in the special needs classroom. </w:t>
      </w:r>
      <w:r w:rsidRPr="00824687">
        <w:rPr>
          <w:rFonts w:ascii="Arial" w:eastAsia="Arial" w:hAnsi="Arial" w:cs="Arial"/>
        </w:rPr>
        <w:t xml:space="preserve">NASN </w:t>
      </w:r>
      <w:proofErr w:type="spellStart"/>
      <w:r w:rsidRPr="00824687">
        <w:rPr>
          <w:rFonts w:ascii="Arial" w:eastAsia="Arial" w:hAnsi="Arial" w:cs="Arial"/>
        </w:rPr>
        <w:t>Sch</w:t>
      </w:r>
      <w:proofErr w:type="spellEnd"/>
      <w:r w:rsidRPr="00824687">
        <w:rPr>
          <w:rFonts w:ascii="Arial" w:eastAsia="Arial" w:hAnsi="Arial" w:cs="Arial"/>
        </w:rPr>
        <w:t xml:space="preserve"> Nurse. 2013. Nov;28(6):281-3.</w:t>
      </w:r>
    </w:p>
    <w:p w:rsidR="00A9227C" w:rsidRPr="00824687" w:rsidRDefault="00A9227C" w:rsidP="00A9227C">
      <w:pPr>
        <w:pStyle w:val="PargrafodaLista"/>
        <w:rPr>
          <w:rFonts w:ascii="Arial" w:hAnsi="Arial" w:cs="Arial"/>
        </w:rPr>
      </w:pPr>
    </w:p>
    <w:p w:rsidR="00A9227C" w:rsidRPr="00824687" w:rsidRDefault="00A9227C" w:rsidP="00A9227C">
      <w:pPr>
        <w:pStyle w:val="PargrafodaLista"/>
        <w:rPr>
          <w:rFonts w:ascii="Arial" w:hAnsi="Arial" w:cs="Arial"/>
        </w:rPr>
      </w:pPr>
    </w:p>
    <w:p w:rsidR="00404A4C" w:rsidRPr="00824687" w:rsidRDefault="00263746" w:rsidP="00A9227C">
      <w:pPr>
        <w:pStyle w:val="PargrafodaLista"/>
        <w:numPr>
          <w:ilvl w:val="0"/>
          <w:numId w:val="2"/>
        </w:numPr>
        <w:rPr>
          <w:rFonts w:ascii="Arial" w:hAnsi="Arial" w:cs="Arial"/>
        </w:rPr>
      </w:pPr>
      <w:proofErr w:type="spellStart"/>
      <w:r w:rsidRPr="00824687">
        <w:rPr>
          <w:rFonts w:ascii="Arial" w:eastAsia="Arial" w:hAnsi="Arial" w:cs="Arial"/>
        </w:rPr>
        <w:t>Schardosim</w:t>
      </w:r>
      <w:proofErr w:type="spellEnd"/>
      <w:r w:rsidRPr="00824687">
        <w:rPr>
          <w:rFonts w:ascii="Arial" w:eastAsia="Arial" w:hAnsi="Arial" w:cs="Arial"/>
        </w:rPr>
        <w:t xml:space="preserve"> LR, Costa JRS, Azevedo MS. Abordagem Odontológica de Pacientes com Necessidades Especiais em um Centro de Referência do Sul do Brasil. </w:t>
      </w:r>
      <w:proofErr w:type="spellStart"/>
      <w:r w:rsidRPr="00824687">
        <w:rPr>
          <w:rFonts w:ascii="Arial" w:eastAsia="Arial" w:hAnsi="Arial" w:cs="Arial"/>
        </w:rPr>
        <w:t>Shardosim</w:t>
      </w:r>
      <w:proofErr w:type="spellEnd"/>
      <w:r w:rsidRPr="00824687">
        <w:rPr>
          <w:rFonts w:ascii="Arial" w:eastAsia="Arial" w:hAnsi="Arial" w:cs="Arial"/>
        </w:rPr>
        <w:t>. 2015; 4(2)</w:t>
      </w:r>
    </w:p>
    <w:p w:rsidR="00A9227C" w:rsidRPr="00824687" w:rsidRDefault="00A9227C" w:rsidP="00A9227C">
      <w:pPr>
        <w:rPr>
          <w:rFonts w:ascii="Arial" w:hAnsi="Arial" w:cs="Arial"/>
        </w:rPr>
      </w:pPr>
    </w:p>
    <w:p w:rsidR="00404A4C" w:rsidRPr="00824687" w:rsidRDefault="00263746" w:rsidP="00A9227C">
      <w:pPr>
        <w:pStyle w:val="PargrafodaLista"/>
        <w:numPr>
          <w:ilvl w:val="0"/>
          <w:numId w:val="2"/>
        </w:numPr>
        <w:rPr>
          <w:rFonts w:ascii="Arial" w:hAnsi="Arial" w:cs="Arial"/>
        </w:rPr>
      </w:pPr>
      <w:r w:rsidRPr="00824687">
        <w:rPr>
          <w:rFonts w:ascii="Arial" w:eastAsia="Arial" w:hAnsi="Arial" w:cs="Arial"/>
          <w:lang w:val="en-CA"/>
        </w:rPr>
        <w:t xml:space="preserve">Harrod MJE, Friedman JM, Santos-Ramos R, Rutledge J, Weinberg A. Etiologic heterogeneity of hydrocephalus diagnosed by ultrasound. </w:t>
      </w:r>
      <w:proofErr w:type="spellStart"/>
      <w:r w:rsidRPr="00824687">
        <w:rPr>
          <w:rFonts w:ascii="Arial" w:eastAsia="Arial" w:hAnsi="Arial" w:cs="Arial"/>
        </w:rPr>
        <w:t>Am</w:t>
      </w:r>
      <w:proofErr w:type="spellEnd"/>
      <w:r w:rsidRPr="00824687">
        <w:rPr>
          <w:rFonts w:ascii="Arial" w:eastAsia="Arial" w:hAnsi="Arial" w:cs="Arial"/>
        </w:rPr>
        <w:t xml:space="preserve"> J ObstetGynecol</w:t>
      </w:r>
      <w:proofErr w:type="gramStart"/>
      <w:r w:rsidRPr="00824687">
        <w:rPr>
          <w:rFonts w:ascii="Arial" w:eastAsia="Arial" w:hAnsi="Arial" w:cs="Arial"/>
        </w:rPr>
        <w:t>1984;1:38</w:t>
      </w:r>
      <w:proofErr w:type="gramEnd"/>
      <w:r w:rsidRPr="00824687">
        <w:rPr>
          <w:rFonts w:ascii="Arial" w:eastAsia="Arial" w:hAnsi="Arial" w:cs="Arial"/>
        </w:rPr>
        <w:t xml:space="preserve">-40. </w:t>
      </w:r>
    </w:p>
    <w:p w:rsidR="00A9227C" w:rsidRPr="00824687" w:rsidRDefault="00A9227C" w:rsidP="00A9227C">
      <w:pPr>
        <w:pStyle w:val="PargrafodaLista"/>
        <w:rPr>
          <w:rFonts w:ascii="Arial" w:hAnsi="Arial" w:cs="Arial"/>
        </w:rPr>
      </w:pPr>
    </w:p>
    <w:p w:rsidR="00A9227C" w:rsidRPr="00824687" w:rsidRDefault="00A9227C" w:rsidP="00A9227C">
      <w:pPr>
        <w:pStyle w:val="PargrafodaLista"/>
        <w:rPr>
          <w:rFonts w:ascii="Arial" w:hAnsi="Arial" w:cs="Arial"/>
        </w:rPr>
      </w:pPr>
    </w:p>
    <w:p w:rsidR="00404A4C" w:rsidRPr="00824687" w:rsidRDefault="00263746" w:rsidP="00A9227C">
      <w:pPr>
        <w:pStyle w:val="PargrafodaLista"/>
        <w:numPr>
          <w:ilvl w:val="0"/>
          <w:numId w:val="2"/>
        </w:numPr>
        <w:rPr>
          <w:rFonts w:ascii="Arial" w:hAnsi="Arial" w:cs="Arial"/>
        </w:rPr>
      </w:pPr>
      <w:proofErr w:type="spellStart"/>
      <w:r w:rsidRPr="00824687">
        <w:rPr>
          <w:rFonts w:ascii="Arial" w:eastAsia="Arial" w:hAnsi="Arial" w:cs="Arial"/>
        </w:rPr>
        <w:t>Nasiloski</w:t>
      </w:r>
      <w:proofErr w:type="spellEnd"/>
      <w:r w:rsidRPr="00824687">
        <w:rPr>
          <w:rFonts w:ascii="Arial" w:eastAsia="Arial" w:hAnsi="Arial" w:cs="Arial"/>
        </w:rPr>
        <w:t xml:space="preserve"> KS, Silveira ER, Cesar Neto JB, </w:t>
      </w:r>
      <w:proofErr w:type="spellStart"/>
      <w:r w:rsidRPr="00824687">
        <w:rPr>
          <w:rFonts w:ascii="Arial" w:eastAsia="Arial" w:hAnsi="Arial" w:cs="Arial"/>
        </w:rPr>
        <w:t>Schardosim</w:t>
      </w:r>
      <w:proofErr w:type="spellEnd"/>
      <w:r w:rsidRPr="00824687">
        <w:rPr>
          <w:rFonts w:ascii="Arial" w:eastAsia="Arial" w:hAnsi="Arial" w:cs="Arial"/>
        </w:rPr>
        <w:t xml:space="preserve"> LR. Avaliação das condições periodontais e de higiene bucal em escolares com transtornos </w:t>
      </w:r>
      <w:proofErr w:type="spellStart"/>
      <w:r w:rsidRPr="00824687">
        <w:rPr>
          <w:rFonts w:ascii="Arial" w:eastAsia="Arial" w:hAnsi="Arial" w:cs="Arial"/>
        </w:rPr>
        <w:t>neuropsicomores</w:t>
      </w:r>
      <w:proofErr w:type="spellEnd"/>
      <w:r w:rsidRPr="00824687">
        <w:rPr>
          <w:rFonts w:ascii="Arial" w:eastAsia="Arial" w:hAnsi="Arial" w:cs="Arial"/>
        </w:rPr>
        <w:t xml:space="preserve">. </w:t>
      </w:r>
      <w:proofErr w:type="spellStart"/>
      <w:r w:rsidRPr="00824687">
        <w:rPr>
          <w:rFonts w:ascii="Arial" w:eastAsia="Arial" w:hAnsi="Arial" w:cs="Arial"/>
        </w:rPr>
        <w:t>RevOdontol</w:t>
      </w:r>
      <w:proofErr w:type="spellEnd"/>
      <w:r w:rsidRPr="00824687">
        <w:rPr>
          <w:rFonts w:ascii="Arial" w:eastAsia="Arial" w:hAnsi="Arial" w:cs="Arial"/>
        </w:rPr>
        <w:t xml:space="preserve"> UNESP. 2015. 44(2): 103-7.</w:t>
      </w:r>
    </w:p>
    <w:p w:rsidR="00A9227C" w:rsidRPr="00824687" w:rsidRDefault="00A9227C" w:rsidP="00A9227C">
      <w:pPr>
        <w:rPr>
          <w:rFonts w:ascii="Arial" w:hAnsi="Arial" w:cs="Arial"/>
        </w:rPr>
      </w:pPr>
    </w:p>
    <w:p w:rsidR="00EA45CF" w:rsidRPr="00824687" w:rsidRDefault="00EA45CF" w:rsidP="00A9227C">
      <w:pPr>
        <w:pStyle w:val="PargrafodaLista"/>
        <w:numPr>
          <w:ilvl w:val="0"/>
          <w:numId w:val="2"/>
        </w:numPr>
        <w:rPr>
          <w:rFonts w:ascii="Arial" w:hAnsi="Arial" w:cs="Arial"/>
        </w:rPr>
      </w:pPr>
      <w:bookmarkStart w:id="1" w:name="_Hlk7615582"/>
      <w:r w:rsidRPr="00824687">
        <w:rPr>
          <w:rFonts w:ascii="Arial" w:eastAsia="Arial" w:hAnsi="Arial" w:cs="Arial"/>
        </w:rPr>
        <w:t xml:space="preserve">Da Cunha AHGB, </w:t>
      </w:r>
      <w:proofErr w:type="spellStart"/>
      <w:r w:rsidRPr="00824687">
        <w:rPr>
          <w:rFonts w:ascii="Arial" w:eastAsia="Arial" w:hAnsi="Arial" w:cs="Arial"/>
        </w:rPr>
        <w:t>Eikmann</w:t>
      </w:r>
      <w:proofErr w:type="spellEnd"/>
      <w:r w:rsidRPr="00824687">
        <w:rPr>
          <w:rFonts w:ascii="Arial" w:eastAsia="Arial" w:hAnsi="Arial" w:cs="Arial"/>
        </w:rPr>
        <w:t xml:space="preserve"> SH. Classificação etiológica de 62 casos de hidrocefalia operados no IMIP em 1993. Revista do IMIP. 1995;9(1):36–41. </w:t>
      </w:r>
    </w:p>
    <w:p w:rsidR="00A9227C" w:rsidRPr="00824687" w:rsidRDefault="00A9227C" w:rsidP="00A9227C">
      <w:pPr>
        <w:pStyle w:val="PargrafodaLista"/>
        <w:rPr>
          <w:rFonts w:ascii="Arial" w:hAnsi="Arial" w:cs="Arial"/>
        </w:rPr>
      </w:pPr>
    </w:p>
    <w:p w:rsidR="00A9227C" w:rsidRPr="00824687" w:rsidRDefault="00824687" w:rsidP="00A9227C">
      <w:pPr>
        <w:pStyle w:val="PargrafodaLista"/>
        <w:ind w:left="780"/>
        <w:rPr>
          <w:rFonts w:ascii="Arial" w:hAnsi="Arial" w:cs="Arial"/>
        </w:rPr>
      </w:pPr>
      <w:r w:rsidRPr="00824687">
        <w:rPr>
          <w:rFonts w:ascii="Arial" w:eastAsia="Arial" w:hAnsi="Arial" w:cs="Arial"/>
          <w:b/>
          <w:noProof/>
          <w:lang w:eastAsia="pt-BR" w:bidi="ar-SA"/>
        </w:rPr>
        <mc:AlternateContent>
          <mc:Choice Requires="wps">
            <w:drawing>
              <wp:anchor distT="0" distB="0" distL="114300" distR="114300" simplePos="0" relativeHeight="251671552" behindDoc="0" locked="0" layoutInCell="1" allowOverlap="1" wp14:anchorId="0A51165A" wp14:editId="63D324BA">
                <wp:simplePos x="0" y="0"/>
                <wp:positionH relativeFrom="column">
                  <wp:posOffset>5138812</wp:posOffset>
                </wp:positionH>
                <wp:positionV relativeFrom="paragraph">
                  <wp:posOffset>-790119</wp:posOffset>
                </wp:positionV>
                <wp:extent cx="295275" cy="323850"/>
                <wp:effectExtent l="0" t="0" r="190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440" w:rsidRDefault="00824687" w:rsidP="00954440">
                            <w:r w:rsidRPr="00824687">
                              <w:rPr>
                                <w:noProof/>
                                <w:lang w:eastAsia="pt-BR" w:bidi="ar-SA"/>
                              </w:rPr>
                              <w:drawing>
                                <wp:inline distT="0" distB="0" distL="0" distR="0">
                                  <wp:extent cx="112395" cy="124138"/>
                                  <wp:effectExtent l="0" t="0" r="190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241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165A" id="_x0000_s1035" type="#_x0000_t202" style="position:absolute;left:0;text-align:left;margin-left:404.65pt;margin-top:-62.2pt;width:23.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whQ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" stroked="f">
                <v:textbox>
                  <w:txbxContent>
                    <w:p w:rsidR="00954440" w:rsidRDefault="00824687" w:rsidP="00954440">
                      <w:r w:rsidRPr="00824687">
                        <w:rPr>
                          <w:noProof/>
                          <w:lang w:eastAsia="pt-BR" w:bidi="ar-SA"/>
                        </w:rPr>
                        <w:drawing>
                          <wp:inline distT="0" distB="0" distL="0" distR="0">
                            <wp:extent cx="112395" cy="124138"/>
                            <wp:effectExtent l="0" t="0" r="190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24138"/>
                                    </a:xfrm>
                                    <a:prstGeom prst="rect">
                                      <a:avLst/>
                                    </a:prstGeom>
                                    <a:noFill/>
                                    <a:ln>
                                      <a:noFill/>
                                    </a:ln>
                                  </pic:spPr>
                                </pic:pic>
                              </a:graphicData>
                            </a:graphic>
                          </wp:inline>
                        </w:drawing>
                      </w:r>
                    </w:p>
                  </w:txbxContent>
                </v:textbox>
              </v:shape>
            </w:pict>
          </mc:Fallback>
        </mc:AlternateContent>
      </w:r>
    </w:p>
    <w:p w:rsidR="00EA45CF" w:rsidRPr="00824687" w:rsidRDefault="00EA45CF" w:rsidP="00A9227C">
      <w:pPr>
        <w:pStyle w:val="PargrafodaLista"/>
        <w:numPr>
          <w:ilvl w:val="0"/>
          <w:numId w:val="2"/>
        </w:numPr>
        <w:rPr>
          <w:rFonts w:ascii="Arial" w:hAnsi="Arial" w:cs="Arial"/>
        </w:rPr>
      </w:pPr>
      <w:r w:rsidRPr="00824687">
        <w:rPr>
          <w:rFonts w:ascii="Arial" w:eastAsia="Arial" w:hAnsi="Arial" w:cs="Arial"/>
        </w:rPr>
        <w:t xml:space="preserve">Oliveira DMP, Pereira CU, Freitas ZMP, Costa ACSM. Hidrocefalia: relação entre o conhecimento do cuidador e sequelas motoras. </w:t>
      </w:r>
      <w:proofErr w:type="spellStart"/>
      <w:r w:rsidRPr="00824687">
        <w:rPr>
          <w:rFonts w:ascii="Arial" w:eastAsia="Arial" w:hAnsi="Arial" w:cs="Arial"/>
        </w:rPr>
        <w:t>ArqBrasNeurocir</w:t>
      </w:r>
      <w:proofErr w:type="spellEnd"/>
      <w:r w:rsidRPr="00824687">
        <w:rPr>
          <w:rFonts w:ascii="Arial" w:eastAsia="Arial" w:hAnsi="Arial" w:cs="Arial"/>
        </w:rPr>
        <w:t>. 2013. 32(2): 69-73.</w:t>
      </w:r>
    </w:p>
    <w:p w:rsidR="00A9227C" w:rsidRPr="00824687" w:rsidRDefault="00A9227C" w:rsidP="00A9227C">
      <w:pPr>
        <w:rPr>
          <w:rFonts w:ascii="Arial" w:hAnsi="Arial" w:cs="Arial"/>
        </w:rPr>
      </w:pPr>
    </w:p>
    <w:p w:rsidR="00EA45CF" w:rsidRPr="00824687" w:rsidRDefault="00EA45CF" w:rsidP="00A9227C">
      <w:pPr>
        <w:pStyle w:val="PargrafodaLista"/>
        <w:numPr>
          <w:ilvl w:val="0"/>
          <w:numId w:val="2"/>
        </w:numPr>
        <w:rPr>
          <w:rFonts w:ascii="Arial" w:hAnsi="Arial" w:cs="Arial"/>
        </w:rPr>
      </w:pPr>
      <w:r w:rsidRPr="00824687">
        <w:rPr>
          <w:rFonts w:ascii="Arial" w:eastAsia="Arial" w:hAnsi="Arial" w:cs="Arial"/>
        </w:rPr>
        <w:t xml:space="preserve">Marta SN. Programa de assistência odontológica ao paciente especial: uma experiência de 13 anos. Rev. </w:t>
      </w:r>
      <w:proofErr w:type="spellStart"/>
      <w:r w:rsidRPr="00824687">
        <w:rPr>
          <w:rFonts w:ascii="Arial" w:eastAsia="Arial" w:hAnsi="Arial" w:cs="Arial"/>
        </w:rPr>
        <w:t>Gaúch</w:t>
      </w:r>
      <w:proofErr w:type="spellEnd"/>
      <w:r w:rsidRPr="00824687">
        <w:rPr>
          <w:rFonts w:ascii="Arial" w:eastAsia="Arial" w:hAnsi="Arial" w:cs="Arial"/>
        </w:rPr>
        <w:t>. Odontol. 2011; 59(3): 379-85.</w:t>
      </w:r>
    </w:p>
    <w:p w:rsidR="00954440" w:rsidRPr="00824687" w:rsidRDefault="00954440" w:rsidP="00954440">
      <w:pPr>
        <w:rPr>
          <w:rFonts w:ascii="Arial" w:hAnsi="Arial" w:cs="Arial"/>
        </w:rPr>
      </w:pPr>
    </w:p>
    <w:p w:rsidR="00193881" w:rsidRPr="00824687" w:rsidRDefault="00193881" w:rsidP="00A9227C">
      <w:pPr>
        <w:pStyle w:val="PargrafodaLista"/>
        <w:numPr>
          <w:ilvl w:val="0"/>
          <w:numId w:val="2"/>
        </w:numPr>
        <w:rPr>
          <w:rFonts w:ascii="Arial" w:hAnsi="Arial" w:cs="Arial"/>
        </w:rPr>
      </w:pPr>
      <w:r w:rsidRPr="00824687">
        <w:rPr>
          <w:rFonts w:ascii="Arial" w:eastAsia="Arial" w:hAnsi="Arial" w:cs="Arial"/>
        </w:rPr>
        <w:t xml:space="preserve">Rocha MCP, Carvalho MSM, Fossa AM, Pedroso GER, </w:t>
      </w:r>
      <w:proofErr w:type="spellStart"/>
      <w:r w:rsidRPr="00824687">
        <w:rPr>
          <w:rFonts w:ascii="Arial" w:eastAsia="Arial" w:hAnsi="Arial" w:cs="Arial"/>
        </w:rPr>
        <w:t>Rossato</w:t>
      </w:r>
      <w:proofErr w:type="spellEnd"/>
      <w:r w:rsidRPr="00824687">
        <w:rPr>
          <w:rFonts w:ascii="Arial" w:eastAsia="Arial" w:hAnsi="Arial" w:cs="Arial"/>
        </w:rPr>
        <w:t xml:space="preserve"> LM. Necessidades e dificuldades de família que vivenciam a experiência de ter uma criança com hidrocefalia. Rev Saúde. 2015; 15(40): 49-66.</w:t>
      </w:r>
    </w:p>
    <w:p w:rsidR="00A9227C" w:rsidRPr="00824687" w:rsidRDefault="00A9227C" w:rsidP="00A9227C">
      <w:pPr>
        <w:rPr>
          <w:rFonts w:ascii="Arial" w:hAnsi="Arial" w:cs="Arial"/>
        </w:rPr>
      </w:pPr>
    </w:p>
    <w:p w:rsidR="00CA3A04" w:rsidRPr="00824687" w:rsidRDefault="00CA3A04" w:rsidP="00A9227C">
      <w:pPr>
        <w:pStyle w:val="PargrafodaLista"/>
        <w:numPr>
          <w:ilvl w:val="0"/>
          <w:numId w:val="2"/>
        </w:numPr>
        <w:rPr>
          <w:rFonts w:ascii="Arial" w:hAnsi="Arial" w:cs="Arial"/>
        </w:rPr>
      </w:pPr>
      <w:r w:rsidRPr="00824687">
        <w:rPr>
          <w:rFonts w:ascii="Arial" w:hAnsi="Arial" w:cs="Arial"/>
        </w:rPr>
        <w:t xml:space="preserve">Queiroz FS, Rodrigues MMLS, Cordeiro Junior GA, Oliveira AB, Oliveira JD, Almeida ER. </w:t>
      </w:r>
      <w:r w:rsidRPr="00824687">
        <w:rPr>
          <w:rFonts w:ascii="Arial" w:hAnsi="Arial" w:cs="Arial"/>
          <w:bCs/>
          <w:color w:val="000000"/>
          <w:shd w:val="clear" w:color="auto" w:fill="FFFFFF"/>
        </w:rPr>
        <w:t>Avaliação das condições de saúde bucal de Portadores de Necessidades Especiais. Revista odontológica da UNESP. 2014; 43(6): 396-401.</w:t>
      </w:r>
    </w:p>
    <w:p w:rsidR="00A9227C" w:rsidRPr="00824687" w:rsidRDefault="00A9227C" w:rsidP="00A9227C">
      <w:pPr>
        <w:pStyle w:val="PargrafodaLista"/>
        <w:rPr>
          <w:rFonts w:ascii="Arial" w:hAnsi="Arial" w:cs="Arial"/>
        </w:rPr>
      </w:pPr>
    </w:p>
    <w:p w:rsidR="00A9227C" w:rsidRPr="00824687" w:rsidRDefault="00A9227C" w:rsidP="00A9227C">
      <w:pPr>
        <w:pStyle w:val="PargrafodaLista"/>
        <w:ind w:left="780"/>
        <w:rPr>
          <w:rFonts w:ascii="Arial" w:hAnsi="Arial" w:cs="Arial"/>
        </w:rPr>
      </w:pPr>
    </w:p>
    <w:p w:rsidR="00A9227C" w:rsidRPr="00824687" w:rsidRDefault="00CA3A04" w:rsidP="00A9227C">
      <w:pPr>
        <w:pStyle w:val="PargrafodaLista"/>
        <w:numPr>
          <w:ilvl w:val="0"/>
          <w:numId w:val="2"/>
        </w:numPr>
        <w:rPr>
          <w:rFonts w:ascii="Arial" w:hAnsi="Arial" w:cs="Arial"/>
        </w:rPr>
      </w:pPr>
      <w:r w:rsidRPr="00824687">
        <w:rPr>
          <w:rFonts w:ascii="Arial" w:hAnsi="Arial" w:cs="Arial"/>
        </w:rPr>
        <w:t xml:space="preserve">Lima CA, Moreira KS, Costa GS, Maia RS, Pinto MQS, Vieira MA, Costa SM. </w:t>
      </w:r>
      <w:r w:rsidRPr="00824687">
        <w:rPr>
          <w:rFonts w:ascii="Arial" w:hAnsi="Arial" w:cs="Arial"/>
          <w:bCs/>
          <w:color w:val="000000"/>
          <w:shd w:val="clear" w:color="auto" w:fill="FFFFFF"/>
        </w:rPr>
        <w:t xml:space="preserve">Avaliação do processo de trabalho entre equipes de saúde da família de um município de Minas Gerais, Brasil. Trab. educ. saúde. 2019; 17(1). </w:t>
      </w:r>
    </w:p>
    <w:p w:rsidR="00CA3A04" w:rsidRPr="00824687" w:rsidRDefault="00CA3A04" w:rsidP="00A9227C">
      <w:pPr>
        <w:rPr>
          <w:rFonts w:ascii="Arial" w:hAnsi="Arial" w:cs="Arial"/>
        </w:rPr>
      </w:pPr>
      <w:r w:rsidRPr="00824687">
        <w:rPr>
          <w:rFonts w:ascii="Arial" w:hAnsi="Arial" w:cs="Arial"/>
          <w:bCs/>
          <w:color w:val="000000"/>
          <w:shd w:val="clear" w:color="auto" w:fill="FFFFFF"/>
        </w:rPr>
        <w:t xml:space="preserve"> </w:t>
      </w:r>
    </w:p>
    <w:p w:rsidR="00CA3A04" w:rsidRPr="00824687" w:rsidRDefault="00CA3A04" w:rsidP="00A9227C">
      <w:pPr>
        <w:pStyle w:val="PargrafodaLista"/>
        <w:numPr>
          <w:ilvl w:val="0"/>
          <w:numId w:val="2"/>
        </w:numPr>
        <w:rPr>
          <w:rFonts w:ascii="Arial" w:hAnsi="Arial" w:cs="Arial"/>
        </w:rPr>
      </w:pPr>
      <w:r w:rsidRPr="00824687">
        <w:rPr>
          <w:rFonts w:ascii="Arial" w:hAnsi="Arial" w:cs="Arial"/>
          <w:bCs/>
          <w:color w:val="000000"/>
          <w:shd w:val="clear" w:color="auto" w:fill="FFFFFF"/>
        </w:rPr>
        <w:t xml:space="preserve">. </w:t>
      </w:r>
      <w:proofErr w:type="spellStart"/>
      <w:r w:rsidRPr="00824687">
        <w:rPr>
          <w:rFonts w:ascii="Arial" w:hAnsi="Arial" w:cs="Arial"/>
          <w:bCs/>
          <w:color w:val="000000"/>
          <w:shd w:val="clear" w:color="auto" w:fill="FFFFFF"/>
        </w:rPr>
        <w:t>Luchesi</w:t>
      </w:r>
      <w:proofErr w:type="spellEnd"/>
      <w:r w:rsidRPr="00824687">
        <w:rPr>
          <w:rFonts w:ascii="Arial" w:hAnsi="Arial" w:cs="Arial"/>
          <w:bCs/>
          <w:color w:val="000000"/>
          <w:shd w:val="clear" w:color="auto" w:fill="FFFFFF"/>
        </w:rPr>
        <w:t xml:space="preserve"> KS, Toledo IP, Vieira AS, Meurer BE, Quadros DI, Corso MT, </w:t>
      </w:r>
      <w:proofErr w:type="spellStart"/>
      <w:r w:rsidRPr="00824687">
        <w:rPr>
          <w:rFonts w:ascii="Arial" w:hAnsi="Arial" w:cs="Arial"/>
          <w:bCs/>
          <w:color w:val="000000"/>
          <w:shd w:val="clear" w:color="auto" w:fill="FFFFFF"/>
        </w:rPr>
        <w:t>Texeira</w:t>
      </w:r>
      <w:proofErr w:type="spellEnd"/>
      <w:r w:rsidRPr="00824687">
        <w:rPr>
          <w:rFonts w:ascii="Arial" w:hAnsi="Arial" w:cs="Arial"/>
          <w:bCs/>
          <w:color w:val="000000"/>
          <w:shd w:val="clear" w:color="auto" w:fill="FFFFFF"/>
        </w:rPr>
        <w:t xml:space="preserve"> LZ. </w:t>
      </w:r>
      <w:r w:rsidRPr="00824687">
        <w:rPr>
          <w:rFonts w:ascii="Arial" w:hAnsi="Arial" w:cs="Arial"/>
        </w:rPr>
        <w:t xml:space="preserve">Fonoaudiologia e Odontologia na Atenção Básica: Relato de Experiência de Educação em Saúde. Distúrbios comunicações. 2016; 28(2): 388-93. </w:t>
      </w:r>
    </w:p>
    <w:p w:rsidR="00A9227C" w:rsidRPr="00824687" w:rsidRDefault="00A9227C" w:rsidP="00A9227C">
      <w:pPr>
        <w:pStyle w:val="PargrafodaLista"/>
        <w:rPr>
          <w:rFonts w:ascii="Arial" w:hAnsi="Arial" w:cs="Arial"/>
        </w:rPr>
      </w:pPr>
    </w:p>
    <w:p w:rsidR="00A9227C" w:rsidRPr="00824687" w:rsidRDefault="00A9227C" w:rsidP="00A9227C">
      <w:pPr>
        <w:pStyle w:val="PargrafodaLista"/>
        <w:ind w:left="780"/>
        <w:rPr>
          <w:rFonts w:ascii="Arial" w:hAnsi="Arial" w:cs="Arial"/>
        </w:rPr>
      </w:pPr>
    </w:p>
    <w:p w:rsidR="00CA3A04" w:rsidRPr="00824687" w:rsidRDefault="00CA3A04" w:rsidP="00A9227C">
      <w:pPr>
        <w:pStyle w:val="PargrafodaLista"/>
        <w:numPr>
          <w:ilvl w:val="0"/>
          <w:numId w:val="2"/>
        </w:numPr>
        <w:rPr>
          <w:rFonts w:ascii="Arial" w:hAnsi="Arial" w:cs="Arial"/>
        </w:rPr>
      </w:pPr>
      <w:r w:rsidRPr="00824687">
        <w:rPr>
          <w:rFonts w:ascii="Arial" w:hAnsi="Arial" w:cs="Arial"/>
        </w:rPr>
        <w:t xml:space="preserve">Passos SSS, Carvalho ESS, </w:t>
      </w:r>
      <w:proofErr w:type="spellStart"/>
      <w:r w:rsidRPr="00824687">
        <w:rPr>
          <w:rFonts w:ascii="Arial" w:hAnsi="Arial" w:cs="Arial"/>
        </w:rPr>
        <w:t>Sadigusky</w:t>
      </w:r>
      <w:proofErr w:type="spellEnd"/>
      <w:r w:rsidRPr="00824687">
        <w:rPr>
          <w:rFonts w:ascii="Arial" w:hAnsi="Arial" w:cs="Arial"/>
        </w:rPr>
        <w:t xml:space="preserve"> D. Oral </w:t>
      </w:r>
      <w:proofErr w:type="spellStart"/>
      <w:r w:rsidRPr="00824687">
        <w:rPr>
          <w:rFonts w:ascii="Arial" w:hAnsi="Arial" w:cs="Arial"/>
        </w:rPr>
        <w:t>hygieneto</w:t>
      </w:r>
      <w:proofErr w:type="spellEnd"/>
      <w:r w:rsidRPr="00824687">
        <w:rPr>
          <w:rFonts w:ascii="Arial" w:hAnsi="Arial" w:cs="Arial"/>
        </w:rPr>
        <w:t xml:space="preserve"> a </w:t>
      </w:r>
      <w:proofErr w:type="spellStart"/>
      <w:r w:rsidRPr="00824687">
        <w:rPr>
          <w:rFonts w:ascii="Arial" w:hAnsi="Arial" w:cs="Arial"/>
        </w:rPr>
        <w:t>hospitalized</w:t>
      </w:r>
      <w:proofErr w:type="spellEnd"/>
      <w:r w:rsidRPr="00824687">
        <w:rPr>
          <w:rFonts w:ascii="Arial" w:hAnsi="Arial" w:cs="Arial"/>
        </w:rPr>
        <w:t xml:space="preserve"> dependente </w:t>
      </w:r>
      <w:proofErr w:type="spellStart"/>
      <w:r w:rsidRPr="00824687">
        <w:rPr>
          <w:rFonts w:ascii="Arial" w:hAnsi="Arial" w:cs="Arial"/>
        </w:rPr>
        <w:t>patient</w:t>
      </w:r>
      <w:proofErr w:type="spellEnd"/>
      <w:r w:rsidRPr="00824687">
        <w:rPr>
          <w:rFonts w:ascii="Arial" w:hAnsi="Arial" w:cs="Arial"/>
        </w:rPr>
        <w:t xml:space="preserve">: </w:t>
      </w:r>
      <w:proofErr w:type="spellStart"/>
      <w:r w:rsidRPr="00824687">
        <w:rPr>
          <w:rFonts w:ascii="Arial" w:hAnsi="Arial" w:cs="Arial"/>
        </w:rPr>
        <w:t>perceptionsof</w:t>
      </w:r>
      <w:proofErr w:type="spellEnd"/>
      <w:r w:rsidRPr="00824687">
        <w:rPr>
          <w:rFonts w:ascii="Arial" w:hAnsi="Arial" w:cs="Arial"/>
        </w:rPr>
        <w:t xml:space="preserve"> a </w:t>
      </w:r>
      <w:proofErr w:type="spellStart"/>
      <w:r w:rsidRPr="00824687">
        <w:rPr>
          <w:rFonts w:ascii="Arial" w:hAnsi="Arial" w:cs="Arial"/>
        </w:rPr>
        <w:t>nursingteam</w:t>
      </w:r>
      <w:proofErr w:type="spellEnd"/>
      <w:r w:rsidRPr="00824687">
        <w:rPr>
          <w:rFonts w:ascii="Arial" w:hAnsi="Arial" w:cs="Arial"/>
        </w:rPr>
        <w:t xml:space="preserve">. </w:t>
      </w:r>
      <w:proofErr w:type="spellStart"/>
      <w:r w:rsidRPr="00824687">
        <w:rPr>
          <w:rFonts w:ascii="Arial" w:hAnsi="Arial" w:cs="Arial"/>
        </w:rPr>
        <w:t>Journalofresearch</w:t>
      </w:r>
      <w:proofErr w:type="spellEnd"/>
      <w:r w:rsidRPr="00824687">
        <w:rPr>
          <w:rFonts w:ascii="Arial" w:hAnsi="Arial" w:cs="Arial"/>
        </w:rPr>
        <w:t xml:space="preserve"> fundamental </w:t>
      </w:r>
      <w:proofErr w:type="spellStart"/>
      <w:r w:rsidRPr="00824687">
        <w:rPr>
          <w:rFonts w:ascii="Arial" w:hAnsi="Arial" w:cs="Arial"/>
        </w:rPr>
        <w:t>care</w:t>
      </w:r>
      <w:proofErr w:type="spellEnd"/>
      <w:r w:rsidRPr="00824687">
        <w:rPr>
          <w:rFonts w:ascii="Arial" w:hAnsi="Arial" w:cs="Arial"/>
        </w:rPr>
        <w:t xml:space="preserve"> online. 2014; 6(4): 1396-1408.</w:t>
      </w:r>
    </w:p>
    <w:bookmarkEnd w:id="1"/>
    <w:p w:rsidR="00404A4C" w:rsidRPr="00824687" w:rsidRDefault="00404A4C" w:rsidP="00A9227C">
      <w:pPr>
        <w:pStyle w:val="PargrafodaLista"/>
        <w:ind w:left="1500"/>
        <w:rPr>
          <w:rFonts w:ascii="Arial" w:eastAsia="Arial" w:hAnsi="Arial" w:cs="Arial"/>
        </w:rPr>
      </w:pPr>
    </w:p>
    <w:p w:rsidR="00404A4C" w:rsidRPr="00824687" w:rsidRDefault="00404A4C">
      <w:pPr>
        <w:spacing w:line="480" w:lineRule="auto"/>
        <w:rPr>
          <w:rFonts w:ascii="Arial" w:hAnsi="Arial" w:cs="Arial"/>
          <w:b/>
        </w:rPr>
      </w:pPr>
    </w:p>
    <w:p w:rsidR="00404A4C" w:rsidRPr="00824687" w:rsidRDefault="00404A4C">
      <w:pPr>
        <w:spacing w:line="480" w:lineRule="auto"/>
        <w:rPr>
          <w:rFonts w:ascii="Arial" w:hAnsi="Arial" w:cs="Arial"/>
          <w:b/>
        </w:rPr>
      </w:pPr>
    </w:p>
    <w:p w:rsidR="00404A4C" w:rsidRPr="00824687" w:rsidRDefault="00404A4C">
      <w:pPr>
        <w:spacing w:line="480" w:lineRule="auto"/>
        <w:rPr>
          <w:rFonts w:ascii="Arial" w:hAnsi="Arial" w:cs="Arial"/>
        </w:rPr>
      </w:pPr>
    </w:p>
    <w:p w:rsidR="00824687" w:rsidRPr="00824687" w:rsidRDefault="00824687">
      <w:pPr>
        <w:spacing w:line="480" w:lineRule="auto"/>
        <w:rPr>
          <w:rFonts w:ascii="Arial" w:hAnsi="Arial" w:cs="Arial"/>
        </w:rPr>
      </w:pPr>
    </w:p>
    <w:sectPr w:rsidR="00824687" w:rsidRPr="00824687" w:rsidSect="001B61A9">
      <w:pgSz w:w="11906" w:h="16838"/>
      <w:pgMar w:top="1701" w:right="1701" w:bottom="1701"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90" w:rsidRDefault="00124190" w:rsidP="006A65CF">
      <w:r>
        <w:separator/>
      </w:r>
    </w:p>
  </w:endnote>
  <w:endnote w:type="continuationSeparator" w:id="0">
    <w:p w:rsidR="00124190" w:rsidRDefault="00124190" w:rsidP="006A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90" w:rsidRDefault="00124190" w:rsidP="006A65CF">
      <w:r>
        <w:separator/>
      </w:r>
    </w:p>
  </w:footnote>
  <w:footnote w:type="continuationSeparator" w:id="0">
    <w:p w:rsidR="00124190" w:rsidRDefault="00124190" w:rsidP="006A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7C" w:rsidRDefault="00A9227C">
    <w:pPr>
      <w:pStyle w:val="Cabealho"/>
      <w:jc w:val="right"/>
    </w:pPr>
  </w:p>
  <w:sdt>
    <w:sdtPr>
      <w:id w:val="-14625889"/>
      <w:docPartObj>
        <w:docPartGallery w:val="Page Numbers (Top of Page)"/>
        <w:docPartUnique/>
      </w:docPartObj>
    </w:sdtPr>
    <w:sdtEndPr/>
    <w:sdtContent>
      <w:p w:rsidR="00954440" w:rsidRDefault="00954440">
        <w:pPr>
          <w:pStyle w:val="Cabealho"/>
          <w:jc w:val="right"/>
        </w:pPr>
      </w:p>
      <w:p w:rsidR="00A9227C" w:rsidRDefault="00A9227C">
        <w:pPr>
          <w:pStyle w:val="Cabealho"/>
          <w:jc w:val="right"/>
        </w:pPr>
        <w:r>
          <w:fldChar w:fldCharType="begin"/>
        </w:r>
        <w:r>
          <w:instrText>PAGE   \* MERGEFORMAT</w:instrText>
        </w:r>
        <w:r>
          <w:fldChar w:fldCharType="separate"/>
        </w:r>
        <w:r w:rsidR="00824687">
          <w:rPr>
            <w:noProof/>
          </w:rPr>
          <w:t>17</w:t>
        </w:r>
        <w:r>
          <w:fldChar w:fldCharType="end"/>
        </w:r>
      </w:p>
    </w:sdtContent>
  </w:sdt>
  <w:p w:rsidR="00A9227C" w:rsidRDefault="00A922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58ED"/>
    <w:multiLevelType w:val="multilevel"/>
    <w:tmpl w:val="74B60E6E"/>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15:restartNumberingAfterBreak="0">
    <w:nsid w:val="59FC4EEC"/>
    <w:multiLevelType w:val="multilevel"/>
    <w:tmpl w:val="ED22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262783"/>
    <w:multiLevelType w:val="multilevel"/>
    <w:tmpl w:val="F0B608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4C"/>
    <w:rsid w:val="00020385"/>
    <w:rsid w:val="000A5E63"/>
    <w:rsid w:val="00124190"/>
    <w:rsid w:val="00193881"/>
    <w:rsid w:val="001B61A9"/>
    <w:rsid w:val="001C3C00"/>
    <w:rsid w:val="001F315E"/>
    <w:rsid w:val="001F32FE"/>
    <w:rsid w:val="00217688"/>
    <w:rsid w:val="00263746"/>
    <w:rsid w:val="002D3C02"/>
    <w:rsid w:val="00301225"/>
    <w:rsid w:val="00317A78"/>
    <w:rsid w:val="00365453"/>
    <w:rsid w:val="00404A4C"/>
    <w:rsid w:val="00407DC6"/>
    <w:rsid w:val="004502BF"/>
    <w:rsid w:val="004656C0"/>
    <w:rsid w:val="004C24B1"/>
    <w:rsid w:val="00554FAB"/>
    <w:rsid w:val="00564EA4"/>
    <w:rsid w:val="006A65CF"/>
    <w:rsid w:val="006B3221"/>
    <w:rsid w:val="006C43AA"/>
    <w:rsid w:val="007334F0"/>
    <w:rsid w:val="00803F4D"/>
    <w:rsid w:val="00824687"/>
    <w:rsid w:val="00856089"/>
    <w:rsid w:val="008B1745"/>
    <w:rsid w:val="00916F63"/>
    <w:rsid w:val="00954440"/>
    <w:rsid w:val="00961E8D"/>
    <w:rsid w:val="009A4416"/>
    <w:rsid w:val="009A47BF"/>
    <w:rsid w:val="009E41EA"/>
    <w:rsid w:val="009F20D8"/>
    <w:rsid w:val="00A35834"/>
    <w:rsid w:val="00A9227C"/>
    <w:rsid w:val="00A9236E"/>
    <w:rsid w:val="00AB5AB5"/>
    <w:rsid w:val="00B006DC"/>
    <w:rsid w:val="00B031FC"/>
    <w:rsid w:val="00BA3E02"/>
    <w:rsid w:val="00BE7036"/>
    <w:rsid w:val="00CA3A04"/>
    <w:rsid w:val="00CD36CE"/>
    <w:rsid w:val="00CD54D9"/>
    <w:rsid w:val="00CE55E9"/>
    <w:rsid w:val="00CF65CF"/>
    <w:rsid w:val="00D04AC7"/>
    <w:rsid w:val="00D31040"/>
    <w:rsid w:val="00D56E5A"/>
    <w:rsid w:val="00D71838"/>
    <w:rsid w:val="00D74B1D"/>
    <w:rsid w:val="00D904F6"/>
    <w:rsid w:val="00D94E54"/>
    <w:rsid w:val="00E625CE"/>
    <w:rsid w:val="00E6403D"/>
    <w:rsid w:val="00EA45CF"/>
    <w:rsid w:val="00ED71C7"/>
    <w:rsid w:val="00F30B04"/>
    <w:rsid w:val="00F34E65"/>
    <w:rsid w:val="00F64740"/>
    <w:rsid w:val="00FD55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94002-6B86-4ABB-AB63-2757DF56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Unicode MS"/>
        <w:kern w:val="2"/>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F26"/>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rsid w:val="00F90F26"/>
  </w:style>
  <w:style w:type="character" w:styleId="Refdecomentrio">
    <w:name w:val="annotation reference"/>
    <w:basedOn w:val="Fontepargpadro"/>
    <w:uiPriority w:val="99"/>
    <w:semiHidden/>
    <w:unhideWhenUsed/>
    <w:qFormat/>
    <w:rsid w:val="00BE6DA0"/>
    <w:rPr>
      <w:sz w:val="16"/>
      <w:szCs w:val="16"/>
    </w:rPr>
  </w:style>
  <w:style w:type="character" w:customStyle="1" w:styleId="TextodecomentrioChar">
    <w:name w:val="Texto de comentário Char"/>
    <w:basedOn w:val="Fontepargpadro"/>
    <w:link w:val="Textodecomentrio"/>
    <w:uiPriority w:val="99"/>
    <w:semiHidden/>
    <w:qFormat/>
    <w:rsid w:val="00BE6DA0"/>
    <w:rPr>
      <w:rFonts w:cs="Mangal"/>
      <w:szCs w:val="18"/>
    </w:rPr>
  </w:style>
  <w:style w:type="character" w:customStyle="1" w:styleId="AssuntodocomentrioChar">
    <w:name w:val="Assunto do comentário Char"/>
    <w:basedOn w:val="TextodecomentrioChar"/>
    <w:link w:val="Assuntodocomentrio"/>
    <w:uiPriority w:val="99"/>
    <w:semiHidden/>
    <w:qFormat/>
    <w:rsid w:val="00BE6DA0"/>
    <w:rPr>
      <w:rFonts w:cs="Mangal"/>
      <w:b/>
      <w:bCs/>
      <w:szCs w:val="18"/>
    </w:rPr>
  </w:style>
  <w:style w:type="character" w:customStyle="1" w:styleId="TextodebaloChar">
    <w:name w:val="Texto de balão Char"/>
    <w:basedOn w:val="Fontepargpadro"/>
    <w:link w:val="Textodebalo"/>
    <w:uiPriority w:val="99"/>
    <w:semiHidden/>
    <w:qFormat/>
    <w:rsid w:val="00BE6DA0"/>
    <w:rPr>
      <w:rFonts w:ascii="Tahoma" w:hAnsi="Tahoma" w:cs="Mangal"/>
      <w:sz w:val="16"/>
      <w:szCs w:val="14"/>
    </w:rPr>
  </w:style>
  <w:style w:type="paragraph" w:styleId="Ttulo">
    <w:name w:val="Title"/>
    <w:basedOn w:val="Normal"/>
    <w:next w:val="Corpodetexto"/>
    <w:qFormat/>
    <w:rsid w:val="00F90F26"/>
    <w:pPr>
      <w:keepNext/>
      <w:spacing w:before="240" w:after="120"/>
    </w:pPr>
    <w:rPr>
      <w:rFonts w:ascii="Liberation Sans" w:eastAsia="Microsoft YaHei" w:hAnsi="Liberation Sans"/>
      <w:sz w:val="28"/>
      <w:szCs w:val="28"/>
    </w:rPr>
  </w:style>
  <w:style w:type="paragraph" w:styleId="Corpodetexto">
    <w:name w:val="Body Text"/>
    <w:basedOn w:val="Normal"/>
    <w:rsid w:val="00F90F26"/>
    <w:pPr>
      <w:spacing w:after="140" w:line="276" w:lineRule="auto"/>
    </w:pPr>
  </w:style>
  <w:style w:type="paragraph" w:styleId="Lista">
    <w:name w:val="List"/>
    <w:basedOn w:val="Corpodetexto"/>
    <w:rsid w:val="00F90F26"/>
  </w:style>
  <w:style w:type="paragraph" w:customStyle="1" w:styleId="Legenda1">
    <w:name w:val="Legenda1"/>
    <w:basedOn w:val="Normal"/>
    <w:qFormat/>
    <w:rsid w:val="00F90F26"/>
    <w:pPr>
      <w:suppressLineNumbers/>
      <w:spacing w:before="120" w:after="120"/>
    </w:pPr>
    <w:rPr>
      <w:i/>
      <w:iCs/>
    </w:rPr>
  </w:style>
  <w:style w:type="paragraph" w:customStyle="1" w:styleId="ndice">
    <w:name w:val="Índice"/>
    <w:basedOn w:val="Normal"/>
    <w:qFormat/>
    <w:rsid w:val="00F90F26"/>
    <w:pPr>
      <w:suppressLineNumbers/>
    </w:pPr>
  </w:style>
  <w:style w:type="paragraph" w:styleId="PargrafodaLista">
    <w:name w:val="List Paragraph"/>
    <w:basedOn w:val="Normal"/>
    <w:qFormat/>
    <w:rsid w:val="00F90F26"/>
    <w:pPr>
      <w:spacing w:after="200"/>
      <w:ind w:left="720"/>
      <w:contextualSpacing/>
    </w:pPr>
  </w:style>
  <w:style w:type="paragraph" w:styleId="Textodecomentrio">
    <w:name w:val="annotation text"/>
    <w:basedOn w:val="Normal"/>
    <w:link w:val="TextodecomentrioChar"/>
    <w:uiPriority w:val="99"/>
    <w:semiHidden/>
    <w:unhideWhenUsed/>
    <w:qFormat/>
    <w:rsid w:val="00BE6DA0"/>
    <w:rPr>
      <w:rFonts w:cs="Mangal"/>
      <w:sz w:val="20"/>
      <w:szCs w:val="18"/>
    </w:rPr>
  </w:style>
  <w:style w:type="paragraph" w:styleId="Assuntodocomentrio">
    <w:name w:val="annotation subject"/>
    <w:basedOn w:val="Textodecomentrio"/>
    <w:next w:val="Textodecomentrio"/>
    <w:link w:val="AssuntodocomentrioChar"/>
    <w:uiPriority w:val="99"/>
    <w:semiHidden/>
    <w:unhideWhenUsed/>
    <w:qFormat/>
    <w:rsid w:val="00BE6DA0"/>
    <w:rPr>
      <w:b/>
      <w:bCs/>
    </w:rPr>
  </w:style>
  <w:style w:type="paragraph" w:styleId="Textodebalo">
    <w:name w:val="Balloon Text"/>
    <w:basedOn w:val="Normal"/>
    <w:link w:val="TextodebaloChar"/>
    <w:uiPriority w:val="99"/>
    <w:semiHidden/>
    <w:unhideWhenUsed/>
    <w:qFormat/>
    <w:rsid w:val="00BE6DA0"/>
    <w:rPr>
      <w:rFonts w:ascii="Tahoma" w:hAnsi="Tahoma" w:cs="Mangal"/>
      <w:sz w:val="16"/>
      <w:szCs w:val="14"/>
    </w:rPr>
  </w:style>
  <w:style w:type="paragraph" w:styleId="Cabealho">
    <w:name w:val="header"/>
    <w:basedOn w:val="Normal"/>
    <w:link w:val="CabealhoChar"/>
    <w:uiPriority w:val="99"/>
    <w:unhideWhenUsed/>
    <w:rsid w:val="006A65CF"/>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6A65CF"/>
    <w:rPr>
      <w:rFonts w:cs="Mangal"/>
      <w:sz w:val="24"/>
      <w:szCs w:val="21"/>
    </w:rPr>
  </w:style>
  <w:style w:type="paragraph" w:styleId="Rodap">
    <w:name w:val="footer"/>
    <w:basedOn w:val="Normal"/>
    <w:link w:val="RodapChar"/>
    <w:uiPriority w:val="99"/>
    <w:unhideWhenUsed/>
    <w:rsid w:val="006A65CF"/>
    <w:pPr>
      <w:tabs>
        <w:tab w:val="center" w:pos="4252"/>
        <w:tab w:val="right" w:pos="8504"/>
      </w:tabs>
    </w:pPr>
    <w:rPr>
      <w:rFonts w:cs="Mangal"/>
      <w:szCs w:val="21"/>
    </w:rPr>
  </w:style>
  <w:style w:type="character" w:customStyle="1" w:styleId="RodapChar">
    <w:name w:val="Rodapé Char"/>
    <w:basedOn w:val="Fontepargpadro"/>
    <w:link w:val="Rodap"/>
    <w:uiPriority w:val="99"/>
    <w:rsid w:val="006A65CF"/>
    <w:rPr>
      <w:rFonts w:cs="Mangal"/>
      <w:sz w:val="24"/>
      <w:szCs w:val="21"/>
    </w:rPr>
  </w:style>
  <w:style w:type="paragraph" w:styleId="Pr-formataoHTML">
    <w:name w:val="HTML Preformatted"/>
    <w:basedOn w:val="Normal"/>
    <w:link w:val="Pr-formataoHTMLChar"/>
    <w:uiPriority w:val="99"/>
    <w:unhideWhenUsed/>
    <w:rsid w:val="00CA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rsid w:val="00CA3A04"/>
    <w:rPr>
      <w:rFonts w:ascii="Courier New" w:eastAsia="Times New Roman" w:hAnsi="Courier New" w:cs="Courier New"/>
      <w:kern w:val="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678">
      <w:bodyDiv w:val="1"/>
      <w:marLeft w:val="0"/>
      <w:marRight w:val="0"/>
      <w:marTop w:val="0"/>
      <w:marBottom w:val="0"/>
      <w:divBdr>
        <w:top w:val="none" w:sz="0" w:space="0" w:color="auto"/>
        <w:left w:val="none" w:sz="0" w:space="0" w:color="auto"/>
        <w:bottom w:val="none" w:sz="0" w:space="0" w:color="auto"/>
        <w:right w:val="none" w:sz="0" w:space="0" w:color="auto"/>
      </w:divBdr>
    </w:div>
    <w:div w:id="958268227">
      <w:bodyDiv w:val="1"/>
      <w:marLeft w:val="0"/>
      <w:marRight w:val="0"/>
      <w:marTop w:val="0"/>
      <w:marBottom w:val="0"/>
      <w:divBdr>
        <w:top w:val="none" w:sz="0" w:space="0" w:color="auto"/>
        <w:left w:val="none" w:sz="0" w:space="0" w:color="auto"/>
        <w:bottom w:val="none" w:sz="0" w:space="0" w:color="auto"/>
        <w:right w:val="none" w:sz="0" w:space="0" w:color="auto"/>
      </w:divBdr>
    </w:div>
    <w:div w:id="1304778410">
      <w:bodyDiv w:val="1"/>
      <w:marLeft w:val="0"/>
      <w:marRight w:val="0"/>
      <w:marTop w:val="0"/>
      <w:marBottom w:val="0"/>
      <w:divBdr>
        <w:top w:val="none" w:sz="0" w:space="0" w:color="auto"/>
        <w:left w:val="none" w:sz="0" w:space="0" w:color="auto"/>
        <w:bottom w:val="none" w:sz="0" w:space="0" w:color="auto"/>
        <w:right w:val="none" w:sz="0" w:space="0" w:color="auto"/>
      </w:divBdr>
    </w:div>
    <w:div w:id="130751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3378</Words>
  <Characters>18244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Katharyna Oliveira</dc:creator>
  <cp:lastModifiedBy>Maria Georgina Drummond de Carvalho</cp:lastModifiedBy>
  <cp:revision>2</cp:revision>
  <cp:lastPrinted>2019-05-16T18:35:00Z</cp:lastPrinted>
  <dcterms:created xsi:type="dcterms:W3CDTF">2023-03-28T13:04:00Z</dcterms:created>
  <dcterms:modified xsi:type="dcterms:W3CDTF">2023-03-28T13:04:00Z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